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4D5A0" w14:textId="11D61A00" w:rsidR="00112D85" w:rsidRPr="00664892" w:rsidRDefault="00112D85" w:rsidP="00112D85">
      <w:pPr>
        <w:pStyle w:val="3GPPHeader"/>
        <w:spacing w:after="60"/>
        <w:jc w:val="left"/>
        <w:rPr>
          <w:rFonts w:cs="Arial"/>
          <w:szCs w:val="24"/>
        </w:rPr>
      </w:pPr>
      <w:r w:rsidRPr="00664892">
        <w:rPr>
          <w:rFonts w:cs="Arial"/>
          <w:szCs w:val="24"/>
        </w:rPr>
        <w:t>3GPP RAN WG2 Meeting #126</w:t>
      </w:r>
      <w:r w:rsidRPr="00664892">
        <w:rPr>
          <w:rFonts w:cs="Arial"/>
          <w:szCs w:val="24"/>
        </w:rPr>
        <w:tab/>
      </w:r>
      <w:r w:rsidR="0061790E" w:rsidRPr="00027147">
        <w:rPr>
          <w:sz w:val="28"/>
          <w:szCs w:val="22"/>
        </w:rPr>
        <w:t>R2-240520</w:t>
      </w:r>
      <w:r w:rsidR="0061790E">
        <w:rPr>
          <w:sz w:val="28"/>
          <w:szCs w:val="22"/>
        </w:rPr>
        <w:t>7</w:t>
      </w:r>
    </w:p>
    <w:p w14:paraId="2274D5A1" w14:textId="77777777" w:rsidR="00112D85" w:rsidRDefault="00112D85" w:rsidP="00112D85">
      <w:pPr>
        <w:pStyle w:val="CRCoverPage"/>
        <w:outlineLvl w:val="0"/>
        <w:rPr>
          <w:b/>
          <w:noProof/>
          <w:sz w:val="24"/>
          <w:szCs w:val="24"/>
        </w:rPr>
      </w:pPr>
      <w:r w:rsidRPr="00664892">
        <w:rPr>
          <w:b/>
          <w:noProof/>
          <w:sz w:val="24"/>
          <w:szCs w:val="24"/>
        </w:rPr>
        <w:t>Fukuoka, Japan, May 20</w:t>
      </w:r>
      <w:r w:rsidRPr="00664892">
        <w:rPr>
          <w:b/>
          <w:noProof/>
          <w:sz w:val="24"/>
          <w:szCs w:val="24"/>
          <w:vertAlign w:val="superscript"/>
        </w:rPr>
        <w:t>th</w:t>
      </w:r>
      <w:r w:rsidRPr="00664892">
        <w:rPr>
          <w:b/>
          <w:noProof/>
          <w:sz w:val="24"/>
          <w:szCs w:val="24"/>
        </w:rPr>
        <w:t xml:space="preserve">  - 24</w:t>
      </w:r>
      <w:r w:rsidRPr="00664892">
        <w:rPr>
          <w:b/>
          <w:noProof/>
          <w:sz w:val="24"/>
          <w:szCs w:val="24"/>
          <w:vertAlign w:val="superscript"/>
        </w:rPr>
        <w:t>th</w:t>
      </w:r>
      <w:r w:rsidRPr="00664892">
        <w:rPr>
          <w:b/>
          <w:noProof/>
          <w:sz w:val="24"/>
          <w:szCs w:val="24"/>
        </w:rPr>
        <w:t xml:space="preserve">, 2024 </w:t>
      </w:r>
    </w:p>
    <w:p w14:paraId="2274D5A3" w14:textId="7A3A5764" w:rsidR="00CA180F" w:rsidRPr="00A440E4" w:rsidRDefault="00CA180F" w:rsidP="00D016E0">
      <w:pPr>
        <w:pStyle w:val="3GPPHeader"/>
        <w:jc w:val="left"/>
        <w:rPr>
          <w:rFonts w:cs="Arial"/>
          <w:szCs w:val="24"/>
          <w:lang w:val="en-US"/>
        </w:rPr>
      </w:pPr>
      <w:r w:rsidRPr="00A440E4">
        <w:rPr>
          <w:rFonts w:cs="Arial"/>
          <w:szCs w:val="24"/>
          <w:lang w:val="en-US"/>
        </w:rPr>
        <w:t>Agenda Item:</w:t>
      </w:r>
      <w:r w:rsidRPr="00A440E4">
        <w:rPr>
          <w:rFonts w:cs="Arial"/>
          <w:szCs w:val="24"/>
          <w:lang w:val="en-US"/>
        </w:rPr>
        <w:tab/>
      </w:r>
      <w:r w:rsidR="00E92405">
        <w:rPr>
          <w:rFonts w:cs="Arial"/>
          <w:szCs w:val="24"/>
          <w:lang w:val="en-US"/>
        </w:rPr>
        <w:t>8.3.2.2</w:t>
      </w:r>
    </w:p>
    <w:p w14:paraId="2274D5A4" w14:textId="77777777" w:rsidR="00CA180F" w:rsidRPr="00A440E4" w:rsidRDefault="00CA180F" w:rsidP="00D016E0">
      <w:pPr>
        <w:pStyle w:val="3GPPHeader"/>
        <w:jc w:val="left"/>
        <w:rPr>
          <w:rFonts w:cs="Arial"/>
          <w:szCs w:val="24"/>
          <w:lang w:val="en-US"/>
        </w:rPr>
      </w:pPr>
      <w:r w:rsidRPr="00A440E4">
        <w:rPr>
          <w:rFonts w:cs="Arial"/>
          <w:szCs w:val="24"/>
          <w:lang w:val="en-US"/>
        </w:rPr>
        <w:t>Source:</w:t>
      </w:r>
      <w:r w:rsidRPr="00A440E4">
        <w:rPr>
          <w:rFonts w:cs="Arial"/>
          <w:szCs w:val="24"/>
          <w:lang w:val="en-US"/>
        </w:rPr>
        <w:tab/>
        <w:t xml:space="preserve">InterDigital </w:t>
      </w:r>
      <w:r w:rsidR="00D17CAF" w:rsidRPr="00A440E4">
        <w:rPr>
          <w:rFonts w:cs="Arial"/>
          <w:szCs w:val="24"/>
          <w:lang w:val="en-US"/>
        </w:rPr>
        <w:t>Inc.</w:t>
      </w:r>
      <w:r w:rsidR="003E1823" w:rsidRPr="00A440E4">
        <w:rPr>
          <w:rFonts w:cs="Arial"/>
          <w:szCs w:val="24"/>
          <w:lang w:val="en-US"/>
        </w:rPr>
        <w:t xml:space="preserve"> </w:t>
      </w:r>
    </w:p>
    <w:p w14:paraId="2274D5A5" w14:textId="6259800E" w:rsidR="00CA180F" w:rsidRPr="00A440E4" w:rsidRDefault="00CA180F" w:rsidP="00D016E0">
      <w:pPr>
        <w:pStyle w:val="3GPPHeader"/>
        <w:jc w:val="left"/>
        <w:rPr>
          <w:rFonts w:cs="Arial"/>
          <w:color w:val="000000"/>
          <w:szCs w:val="24"/>
          <w:lang w:val="en-US"/>
        </w:rPr>
      </w:pPr>
      <w:r w:rsidRPr="00A440E4">
        <w:rPr>
          <w:rFonts w:cs="Arial"/>
          <w:szCs w:val="24"/>
          <w:lang w:val="en-US"/>
        </w:rPr>
        <w:t>Title:</w:t>
      </w:r>
      <w:r w:rsidRPr="00A440E4">
        <w:rPr>
          <w:rFonts w:cs="Arial"/>
          <w:szCs w:val="24"/>
          <w:lang w:val="en-US"/>
        </w:rPr>
        <w:tab/>
      </w:r>
      <w:r w:rsidR="00F24D55">
        <w:rPr>
          <w:rFonts w:cs="Arial"/>
          <w:szCs w:val="24"/>
          <w:lang w:val="en-US"/>
        </w:rPr>
        <w:t>Beam prediction related aspects</w:t>
      </w:r>
    </w:p>
    <w:p w14:paraId="2274D5A6" w14:textId="77777777" w:rsidR="00CA180F" w:rsidRPr="00A440E4" w:rsidRDefault="00CA180F" w:rsidP="00D016E0">
      <w:pPr>
        <w:pStyle w:val="3GPPHeader"/>
        <w:jc w:val="left"/>
        <w:rPr>
          <w:rFonts w:cs="Arial"/>
          <w:szCs w:val="24"/>
          <w:lang w:val="en-US"/>
        </w:rPr>
      </w:pPr>
      <w:r w:rsidRPr="00A440E4">
        <w:rPr>
          <w:rFonts w:cs="Arial"/>
          <w:szCs w:val="24"/>
          <w:lang w:val="en-US"/>
        </w:rPr>
        <w:t>Document for:</w:t>
      </w:r>
      <w:r w:rsidRPr="00A440E4">
        <w:rPr>
          <w:rFonts w:cs="Arial"/>
          <w:szCs w:val="24"/>
          <w:lang w:val="en-US"/>
        </w:rPr>
        <w:tab/>
        <w:t>Discussion</w:t>
      </w:r>
    </w:p>
    <w:p w14:paraId="2274D5A7" w14:textId="77777777" w:rsidR="0023195D" w:rsidRPr="00A440E4" w:rsidRDefault="0023195D" w:rsidP="0023195D">
      <w:pPr>
        <w:pStyle w:val="Heading1"/>
      </w:pPr>
      <w:r w:rsidRPr="00A440E4">
        <w:t>1. Introduction</w:t>
      </w:r>
    </w:p>
    <w:p w14:paraId="77B32610" w14:textId="621BE490" w:rsidR="00F24D55" w:rsidRDefault="00F24D55" w:rsidP="003B1F19">
      <w:pPr>
        <w:pStyle w:val="B1"/>
        <w:ind w:left="0" w:firstLine="0"/>
        <w:rPr>
          <w:rFonts w:cs="Arial"/>
          <w:lang w:eastAsia="zh-CN"/>
        </w:rPr>
      </w:pPr>
      <w:r>
        <w:rPr>
          <w:rFonts w:cs="Arial"/>
          <w:lang w:eastAsia="zh-CN"/>
        </w:rPr>
        <w:t>The rel-19 study item on AIML mobility enhancements was approved, where one of the objectives was the related to RRM measurement and event prediction [1]:</w:t>
      </w:r>
    </w:p>
    <w:p w14:paraId="763B6F71" w14:textId="77777777" w:rsidR="00F24D55" w:rsidRDefault="00F24D55" w:rsidP="00F24D55">
      <w:pPr>
        <w:pStyle w:val="B1"/>
        <w:ind w:left="0" w:firstLine="0"/>
        <w:rPr>
          <w:rFonts w:cs="Arial"/>
          <w:lang w:eastAsia="zh-CN"/>
        </w:rPr>
      </w:pPr>
      <w:r w:rsidRPr="00A440E4">
        <w:rPr>
          <w:rFonts w:cs="Arial"/>
          <w:lang w:eastAsia="zh-CN"/>
        </w:rPr>
        <w:t xml:space="preserve">A rel-19 </w:t>
      </w:r>
      <w:r>
        <w:rPr>
          <w:rFonts w:cs="Arial"/>
          <w:lang w:eastAsia="zh-CN"/>
        </w:rPr>
        <w:t>study item</w:t>
      </w:r>
      <w:r w:rsidRPr="00A440E4">
        <w:rPr>
          <w:rFonts w:cs="Arial"/>
          <w:lang w:eastAsia="zh-CN"/>
        </w:rPr>
        <w:t xml:space="preserve"> </w:t>
      </w:r>
      <w:r>
        <w:rPr>
          <w:rFonts w:cs="Arial"/>
          <w:lang w:eastAsia="zh-CN"/>
        </w:rPr>
        <w:t xml:space="preserve">on AIML mobility enhancements </w:t>
      </w:r>
      <w:r w:rsidRPr="00A440E4">
        <w:rPr>
          <w:rFonts w:cs="Arial"/>
          <w:lang w:eastAsia="zh-CN"/>
        </w:rPr>
        <w:t>was approved during RAN#102, w</w:t>
      </w:r>
      <w:r>
        <w:rPr>
          <w:rFonts w:cs="Arial"/>
          <w:lang w:eastAsia="zh-CN"/>
        </w:rPr>
        <w:t>ith the main objective of [1]:</w:t>
      </w:r>
    </w:p>
    <w:p w14:paraId="612F2BFF" w14:textId="77777777" w:rsidR="00F24D55" w:rsidRPr="00AC510E" w:rsidRDefault="00F24D55" w:rsidP="00F24D55">
      <w:pPr>
        <w:widowControl w:val="0"/>
        <w:overflowPunct/>
        <w:spacing w:after="0"/>
        <w:ind w:left="567"/>
        <w:rPr>
          <w:rFonts w:ascii="Times New Roman" w:hAnsi="Times New Roman"/>
          <w:bCs/>
          <w:i/>
          <w:iCs/>
          <w:szCs w:val="24"/>
          <w:lang w:val="en-US" w:eastAsia="en-GB"/>
        </w:rPr>
      </w:pPr>
      <w:r w:rsidRPr="00AC510E">
        <w:rPr>
          <w:rFonts w:eastAsia="Calibri"/>
          <w:bCs/>
          <w:i/>
          <w:iCs/>
          <w:szCs w:val="24"/>
          <w:lang w:val="en-US"/>
        </w:rPr>
        <w:t>Study and evaluate potential benefits and gains of AI/ML aided mobility for network triggered L3-based handover, considering the following aspects:</w:t>
      </w:r>
    </w:p>
    <w:p w14:paraId="69B7CFD8" w14:textId="77777777" w:rsidR="00F24D55" w:rsidRPr="00AC510E" w:rsidRDefault="00F24D55" w:rsidP="00F24D55">
      <w:pPr>
        <w:widowControl w:val="0"/>
        <w:numPr>
          <w:ilvl w:val="0"/>
          <w:numId w:val="51"/>
        </w:numPr>
        <w:tabs>
          <w:tab w:val="clear" w:pos="720"/>
          <w:tab w:val="num" w:pos="1287"/>
        </w:tabs>
        <w:overflowPunct/>
        <w:autoSpaceDE/>
        <w:adjustRightInd/>
        <w:spacing w:after="0"/>
        <w:ind w:left="1287"/>
        <w:textAlignment w:val="auto"/>
        <w:rPr>
          <w:bCs/>
          <w:i/>
          <w:iCs/>
          <w:szCs w:val="24"/>
          <w:lang w:val="en-US"/>
        </w:rPr>
      </w:pPr>
      <w:r w:rsidRPr="00AC510E">
        <w:rPr>
          <w:rFonts w:eastAsia="Calibri"/>
          <w:bCs/>
          <w:i/>
          <w:iCs/>
          <w:szCs w:val="24"/>
          <w:lang w:val="en-US"/>
        </w:rPr>
        <w:t xml:space="preserve">AI/ML based </w:t>
      </w:r>
      <w:r w:rsidRPr="00AC510E">
        <w:rPr>
          <w:rFonts w:eastAsia="Calibri"/>
          <w:bCs/>
          <w:i/>
          <w:iCs/>
          <w:szCs w:val="24"/>
          <w:highlight w:val="yellow"/>
          <w:lang w:val="en-US"/>
        </w:rPr>
        <w:t>RRM measurement</w:t>
      </w:r>
      <w:r w:rsidRPr="00AC510E">
        <w:rPr>
          <w:rFonts w:eastAsia="Calibri"/>
          <w:bCs/>
          <w:i/>
          <w:iCs/>
          <w:szCs w:val="24"/>
          <w:lang w:val="en-US"/>
        </w:rPr>
        <w:t xml:space="preserve"> and event prediction, </w:t>
      </w:r>
    </w:p>
    <w:p w14:paraId="4BAD751F" w14:textId="77777777" w:rsidR="00F24D55" w:rsidRPr="00AC510E" w:rsidRDefault="00F24D55" w:rsidP="00F24D55">
      <w:pPr>
        <w:widowControl w:val="0"/>
        <w:numPr>
          <w:ilvl w:val="1"/>
          <w:numId w:val="51"/>
        </w:numPr>
        <w:tabs>
          <w:tab w:val="clear" w:pos="1440"/>
          <w:tab w:val="num" w:pos="2007"/>
        </w:tabs>
        <w:overflowPunct/>
        <w:autoSpaceDE/>
        <w:adjustRightInd/>
        <w:spacing w:after="0"/>
        <w:ind w:left="2007"/>
        <w:textAlignment w:val="auto"/>
        <w:rPr>
          <w:rFonts w:eastAsia="DengXian"/>
          <w:bCs/>
          <w:i/>
          <w:iCs/>
          <w:szCs w:val="24"/>
          <w:highlight w:val="yellow"/>
          <w:lang w:val="en-US"/>
        </w:rPr>
      </w:pPr>
      <w:r w:rsidRPr="00AC510E">
        <w:rPr>
          <w:rFonts w:eastAsia="Calibri"/>
          <w:bCs/>
          <w:i/>
          <w:iCs/>
          <w:szCs w:val="24"/>
          <w:highlight w:val="yellow"/>
          <w:lang w:val="en-US"/>
        </w:rPr>
        <w:t>Cell-level measurement prediction including intra and inter-frequency (UE sided and NW sided model) [RAN2]</w:t>
      </w:r>
    </w:p>
    <w:p w14:paraId="5873166E" w14:textId="77777777" w:rsidR="00F24D55" w:rsidRPr="00AC510E" w:rsidRDefault="00F24D55" w:rsidP="00F24D55">
      <w:pPr>
        <w:widowControl w:val="0"/>
        <w:numPr>
          <w:ilvl w:val="2"/>
          <w:numId w:val="51"/>
        </w:numPr>
        <w:tabs>
          <w:tab w:val="clear" w:pos="2160"/>
          <w:tab w:val="num" w:pos="2727"/>
        </w:tabs>
        <w:overflowPunct/>
        <w:autoSpaceDE/>
        <w:adjustRightInd/>
        <w:spacing w:after="0"/>
        <w:ind w:left="2727"/>
        <w:textAlignment w:val="auto"/>
        <w:rPr>
          <w:rFonts w:eastAsia="DengXian"/>
          <w:bCs/>
          <w:i/>
          <w:iCs/>
          <w:szCs w:val="24"/>
          <w:highlight w:val="yellow"/>
          <w:lang w:val="en-US"/>
        </w:rPr>
      </w:pPr>
      <w:r w:rsidRPr="00AC510E">
        <w:rPr>
          <w:rFonts w:eastAsia="Calibri"/>
          <w:bCs/>
          <w:i/>
          <w:iCs/>
          <w:szCs w:val="24"/>
          <w:highlight w:val="yellow"/>
          <w:lang w:val="en-US"/>
        </w:rPr>
        <w:t>Inter-cell Beam-level measurement prediction for L3 Mobility (UE sided and NW sided model) [RAN2]</w:t>
      </w:r>
    </w:p>
    <w:p w14:paraId="52305094" w14:textId="77777777" w:rsidR="00F24D55" w:rsidRPr="00AC510E" w:rsidRDefault="00F24D55" w:rsidP="00F24D55">
      <w:pPr>
        <w:widowControl w:val="0"/>
        <w:numPr>
          <w:ilvl w:val="1"/>
          <w:numId w:val="51"/>
        </w:numPr>
        <w:tabs>
          <w:tab w:val="clear" w:pos="1440"/>
          <w:tab w:val="num" w:pos="2007"/>
        </w:tabs>
        <w:overflowPunct/>
        <w:autoSpaceDE/>
        <w:adjustRightInd/>
        <w:spacing w:after="0"/>
        <w:ind w:left="2007"/>
        <w:textAlignment w:val="auto"/>
        <w:rPr>
          <w:bCs/>
          <w:i/>
          <w:iCs/>
          <w:szCs w:val="24"/>
          <w:lang w:val="en-US"/>
        </w:rPr>
      </w:pPr>
      <w:r w:rsidRPr="00AC510E">
        <w:rPr>
          <w:rFonts w:eastAsia="Calibri"/>
          <w:bCs/>
          <w:i/>
          <w:iCs/>
          <w:szCs w:val="24"/>
          <w:lang w:val="en-US"/>
        </w:rPr>
        <w:t>HO failure/RLF prediction (UE sided model) [RAN2]</w:t>
      </w:r>
    </w:p>
    <w:p w14:paraId="229016B5" w14:textId="77777777" w:rsidR="00F24D55" w:rsidRPr="00AC510E" w:rsidRDefault="00F24D55" w:rsidP="00F24D55">
      <w:pPr>
        <w:widowControl w:val="0"/>
        <w:numPr>
          <w:ilvl w:val="1"/>
          <w:numId w:val="51"/>
        </w:numPr>
        <w:tabs>
          <w:tab w:val="clear" w:pos="1440"/>
          <w:tab w:val="num" w:pos="2007"/>
        </w:tabs>
        <w:overflowPunct/>
        <w:autoSpaceDE/>
        <w:adjustRightInd/>
        <w:spacing w:after="0"/>
        <w:ind w:left="2007"/>
        <w:textAlignment w:val="auto"/>
        <w:rPr>
          <w:bCs/>
          <w:i/>
          <w:iCs/>
          <w:szCs w:val="24"/>
          <w:lang w:val="en-US"/>
        </w:rPr>
      </w:pPr>
      <w:r w:rsidRPr="00AC510E">
        <w:rPr>
          <w:rFonts w:eastAsia="Calibri"/>
          <w:bCs/>
          <w:i/>
          <w:iCs/>
          <w:szCs w:val="24"/>
          <w:lang w:val="en-US"/>
        </w:rPr>
        <w:t>Measurement events prediction (UE sided model) [RAN2]</w:t>
      </w:r>
    </w:p>
    <w:p w14:paraId="43730075" w14:textId="77777777" w:rsidR="00F24D55" w:rsidRDefault="00F24D55" w:rsidP="003B1F19">
      <w:pPr>
        <w:pStyle w:val="B1"/>
        <w:ind w:left="0" w:firstLine="0"/>
        <w:rPr>
          <w:rFonts w:cs="Arial"/>
          <w:lang w:eastAsia="zh-CN"/>
        </w:rPr>
      </w:pPr>
    </w:p>
    <w:p w14:paraId="2274D5A8" w14:textId="330BE7FC" w:rsidR="00B914FF" w:rsidRDefault="00B914FF" w:rsidP="003B1F19">
      <w:pPr>
        <w:pStyle w:val="B1"/>
        <w:ind w:left="0" w:firstLine="0"/>
        <w:rPr>
          <w:rFonts w:cs="Arial"/>
          <w:lang w:eastAsia="zh-CN"/>
        </w:rPr>
      </w:pPr>
      <w:r>
        <w:rPr>
          <w:rFonts w:cs="Arial"/>
          <w:lang w:eastAsia="zh-CN"/>
        </w:rPr>
        <w:t>In</w:t>
      </w:r>
      <w:r w:rsidR="00F24D55">
        <w:rPr>
          <w:rFonts w:cs="Arial"/>
          <w:lang w:eastAsia="zh-CN"/>
        </w:rPr>
        <w:t>itial discussions were made regarding RRM prediction in</w:t>
      </w:r>
      <w:r>
        <w:rPr>
          <w:rFonts w:cs="Arial"/>
          <w:lang w:eastAsia="zh-CN"/>
        </w:rPr>
        <w:t xml:space="preserve"> RAN2-125bis</w:t>
      </w:r>
      <w:r w:rsidR="00F24D55">
        <w:rPr>
          <w:rFonts w:cs="Arial"/>
          <w:lang w:eastAsia="zh-CN"/>
        </w:rPr>
        <w:t xml:space="preserve"> and </w:t>
      </w:r>
      <w:r>
        <w:rPr>
          <w:rFonts w:cs="Arial"/>
          <w:lang w:eastAsia="zh-CN"/>
        </w:rPr>
        <w:t>the following agreements were made [1]:</w:t>
      </w:r>
    </w:p>
    <w:p w14:paraId="2274D5A9" w14:textId="77777777" w:rsidR="00B914FF" w:rsidRPr="003911EC" w:rsidRDefault="00B914FF" w:rsidP="00B914FF">
      <w:pPr>
        <w:pStyle w:val="Doc-text2"/>
        <w:ind w:left="930"/>
        <w:rPr>
          <w:b/>
          <w:bCs/>
        </w:rPr>
      </w:pPr>
      <w:r w:rsidRPr="003911EC">
        <w:rPr>
          <w:b/>
          <w:bCs/>
        </w:rPr>
        <w:t>Agreements</w:t>
      </w:r>
    </w:p>
    <w:p w14:paraId="2274D5AA" w14:textId="77777777" w:rsidR="00B914FF" w:rsidRPr="00B914FF" w:rsidRDefault="00B914FF" w:rsidP="00B914FF">
      <w:pPr>
        <w:pStyle w:val="Doc-comment"/>
        <w:numPr>
          <w:ilvl w:val="0"/>
          <w:numId w:val="47"/>
        </w:numPr>
        <w:tabs>
          <w:tab w:val="clear" w:pos="1622"/>
          <w:tab w:val="left" w:pos="1260"/>
        </w:tabs>
        <w:ind w:left="1350" w:hanging="450"/>
      </w:pPr>
      <w:r w:rsidRPr="00B914FF">
        <w:t>For cell level measurement prediction model, at least consider the following cases:</w:t>
      </w:r>
    </w:p>
    <w:p w14:paraId="2274D5AB" w14:textId="77777777" w:rsidR="00B914FF" w:rsidRPr="00B914FF" w:rsidRDefault="00B914FF" w:rsidP="00B914FF">
      <w:pPr>
        <w:pStyle w:val="Doc-comment"/>
        <w:numPr>
          <w:ilvl w:val="1"/>
          <w:numId w:val="46"/>
        </w:numPr>
        <w:ind w:left="2007"/>
      </w:pPr>
      <w:r w:rsidRPr="00B914FF">
        <w:t xml:space="preserve">Case 1: To predict beam level results, then generate cell level results based on the predicted beam </w:t>
      </w:r>
      <w:proofErr w:type="gramStart"/>
      <w:r w:rsidRPr="00B914FF">
        <w:t>results;</w:t>
      </w:r>
      <w:proofErr w:type="gramEnd"/>
      <w:r w:rsidRPr="00B914FF">
        <w:t xml:space="preserve"> </w:t>
      </w:r>
    </w:p>
    <w:p w14:paraId="2274D5AC" w14:textId="77777777" w:rsidR="00B914FF" w:rsidRPr="00B914FF" w:rsidRDefault="00B914FF" w:rsidP="00B914FF">
      <w:pPr>
        <w:pStyle w:val="Doc-comment"/>
        <w:numPr>
          <w:ilvl w:val="1"/>
          <w:numId w:val="46"/>
        </w:numPr>
        <w:ind w:left="2007"/>
      </w:pPr>
      <w:r w:rsidRPr="00B914FF">
        <w:t>Case 2: To directly predict cell level results based on cell level results.</w:t>
      </w:r>
    </w:p>
    <w:p w14:paraId="2274D5AD" w14:textId="77777777" w:rsidR="00B914FF" w:rsidRPr="00B914FF" w:rsidRDefault="00B914FF" w:rsidP="00B914FF">
      <w:pPr>
        <w:pStyle w:val="Doc-text2"/>
        <w:numPr>
          <w:ilvl w:val="1"/>
          <w:numId w:val="46"/>
        </w:numPr>
        <w:ind w:left="2007"/>
        <w:rPr>
          <w:i/>
        </w:rPr>
      </w:pPr>
      <w:r w:rsidRPr="00B914FF">
        <w:rPr>
          <w:i/>
        </w:rPr>
        <w:t xml:space="preserve">Case 3: To directly predict cell level results based on beam level </w:t>
      </w:r>
      <w:proofErr w:type="gramStart"/>
      <w:r w:rsidRPr="00B914FF">
        <w:rPr>
          <w:i/>
        </w:rPr>
        <w:t>results</w:t>
      </w:r>
      <w:proofErr w:type="gramEnd"/>
      <w:r w:rsidRPr="00B914FF">
        <w:rPr>
          <w:i/>
        </w:rPr>
        <w:t xml:space="preserve"> </w:t>
      </w:r>
    </w:p>
    <w:p w14:paraId="2274D5AE" w14:textId="77777777" w:rsidR="00B914FF" w:rsidRPr="00B914FF" w:rsidRDefault="00B914FF" w:rsidP="00B914FF">
      <w:pPr>
        <w:pStyle w:val="Doc-text2"/>
        <w:numPr>
          <w:ilvl w:val="0"/>
          <w:numId w:val="46"/>
        </w:numPr>
        <w:tabs>
          <w:tab w:val="clear" w:pos="1622"/>
          <w:tab w:val="left" w:pos="1260"/>
        </w:tabs>
        <w:ind w:left="1287"/>
        <w:rPr>
          <w:i/>
        </w:rPr>
      </w:pPr>
      <w:r w:rsidRPr="00B914FF">
        <w:rPr>
          <w:i/>
        </w:rPr>
        <w:t xml:space="preserve">We will consider intra-frequency intra and inter-cell spatial domain measurement       predictions, for beam and cell level measurements.  </w:t>
      </w:r>
    </w:p>
    <w:p w14:paraId="2274D5AF" w14:textId="77777777" w:rsidR="00B914FF" w:rsidRPr="00B914FF" w:rsidRDefault="00B914FF" w:rsidP="00B914FF">
      <w:pPr>
        <w:pStyle w:val="Doc-text2"/>
        <w:numPr>
          <w:ilvl w:val="0"/>
          <w:numId w:val="46"/>
        </w:numPr>
        <w:tabs>
          <w:tab w:val="clear" w:pos="1622"/>
          <w:tab w:val="left" w:pos="1260"/>
        </w:tabs>
        <w:ind w:left="1287"/>
        <w:rPr>
          <w:i/>
        </w:rPr>
      </w:pPr>
      <w:r w:rsidRPr="00B914FF">
        <w:rPr>
          <w:i/>
        </w:rPr>
        <w:t xml:space="preserve">For temporal domain measurement prediction, we will consider the AI-PHY beam management Case A and Case B from the RAN1 AI/ML PHY TR and it applies to both beam level and cell level.   As baseline we will focus on pure temporal </w:t>
      </w:r>
      <w:proofErr w:type="spellStart"/>
      <w:r w:rsidRPr="00B914FF">
        <w:rPr>
          <w:i/>
        </w:rPr>
        <w:t>predicition</w:t>
      </w:r>
      <w:proofErr w:type="spellEnd"/>
      <w:r w:rsidRPr="00B914FF">
        <w:rPr>
          <w:i/>
        </w:rPr>
        <w:t xml:space="preserve">.  </w:t>
      </w:r>
    </w:p>
    <w:p w14:paraId="2274D5B0" w14:textId="77777777" w:rsidR="00B914FF" w:rsidRPr="00B914FF" w:rsidRDefault="00B914FF" w:rsidP="00B914FF">
      <w:pPr>
        <w:pStyle w:val="Doc-text2"/>
        <w:numPr>
          <w:ilvl w:val="0"/>
          <w:numId w:val="46"/>
        </w:numPr>
        <w:tabs>
          <w:tab w:val="clear" w:pos="1622"/>
          <w:tab w:val="left" w:pos="1260"/>
        </w:tabs>
        <w:ind w:left="1287"/>
        <w:rPr>
          <w:i/>
        </w:rPr>
      </w:pPr>
      <w:r w:rsidRPr="00B914FF">
        <w:rPr>
          <w:i/>
        </w:rPr>
        <w:t>The following items can be considered as a baseline for the prediction accuracy of the cell-level measurement prediction</w:t>
      </w:r>
      <w:r w:rsidRPr="00B914FF">
        <w:rPr>
          <w:rFonts w:ascii="MS Gothic" w:eastAsia="MS Gothic" w:hAnsi="MS Gothic" w:cs="MS Gothic" w:hint="eastAsia"/>
          <w:i/>
        </w:rPr>
        <w:t>：</w:t>
      </w:r>
    </w:p>
    <w:p w14:paraId="2274D5B1" w14:textId="77777777" w:rsidR="00B914FF" w:rsidRPr="00B914FF" w:rsidRDefault="00B914FF" w:rsidP="00B914FF">
      <w:pPr>
        <w:pStyle w:val="Doc-text2"/>
        <w:numPr>
          <w:ilvl w:val="1"/>
          <w:numId w:val="46"/>
        </w:numPr>
        <w:ind w:left="2007"/>
        <w:rPr>
          <w:i/>
        </w:rPr>
      </w:pPr>
      <w:r w:rsidRPr="00B914FF">
        <w:rPr>
          <w:i/>
        </w:rPr>
        <w:t>Spatial-domain prediction</w:t>
      </w:r>
      <w:r w:rsidRPr="00B914FF">
        <w:rPr>
          <w:rFonts w:ascii="MS Gothic" w:eastAsia="MS Gothic" w:hAnsi="MS Gothic" w:cs="MS Gothic" w:hint="eastAsia"/>
          <w:i/>
        </w:rPr>
        <w:t>：</w:t>
      </w:r>
      <w:r w:rsidRPr="00B914FF">
        <w:rPr>
          <w:i/>
        </w:rPr>
        <w:t xml:space="preserve"> RSRP difference to the actual measurement</w:t>
      </w:r>
    </w:p>
    <w:p w14:paraId="2274D5B2" w14:textId="77777777" w:rsidR="00B914FF" w:rsidRPr="00B914FF" w:rsidRDefault="00B914FF" w:rsidP="00B914FF">
      <w:pPr>
        <w:pStyle w:val="Doc-text2"/>
        <w:numPr>
          <w:ilvl w:val="1"/>
          <w:numId w:val="46"/>
        </w:numPr>
        <w:ind w:left="2007"/>
        <w:rPr>
          <w:i/>
        </w:rPr>
      </w:pPr>
      <w:r w:rsidRPr="00B914FF">
        <w:rPr>
          <w:i/>
        </w:rPr>
        <w:t xml:space="preserve">Temporal </w:t>
      </w:r>
      <w:proofErr w:type="spellStart"/>
      <w:r w:rsidRPr="00B914FF">
        <w:rPr>
          <w:i/>
        </w:rPr>
        <w:t>prediction</w:t>
      </w:r>
      <w:r w:rsidRPr="00B914FF">
        <w:rPr>
          <w:rFonts w:ascii="MS Gothic" w:eastAsia="MS Gothic" w:hAnsi="MS Gothic" w:cs="MS Gothic" w:hint="eastAsia"/>
          <w:i/>
        </w:rPr>
        <w:t>：</w:t>
      </w:r>
      <w:r w:rsidRPr="00B914FF">
        <w:rPr>
          <w:i/>
        </w:rPr>
        <w:t>RSRP</w:t>
      </w:r>
      <w:proofErr w:type="spellEnd"/>
      <w:r w:rsidRPr="00B914FF">
        <w:rPr>
          <w:i/>
        </w:rPr>
        <w:t xml:space="preserve"> difference to the actual measurement</w:t>
      </w:r>
    </w:p>
    <w:p w14:paraId="2274D5B3" w14:textId="77777777" w:rsidR="00B914FF" w:rsidRPr="00B914FF" w:rsidRDefault="00B914FF" w:rsidP="00B914FF">
      <w:pPr>
        <w:pStyle w:val="Doc-text2"/>
        <w:numPr>
          <w:ilvl w:val="1"/>
          <w:numId w:val="46"/>
        </w:numPr>
        <w:ind w:left="2007"/>
        <w:rPr>
          <w:i/>
        </w:rPr>
      </w:pPr>
      <w:r w:rsidRPr="00B914FF">
        <w:rPr>
          <w:i/>
        </w:rPr>
        <w:t>measurement reduction rate as one KPI</w:t>
      </w:r>
    </w:p>
    <w:p w14:paraId="2274D5B4" w14:textId="77777777" w:rsidR="00B914FF" w:rsidRPr="00B914FF" w:rsidRDefault="00B914FF" w:rsidP="00B914FF">
      <w:pPr>
        <w:pStyle w:val="Doc-text2"/>
        <w:numPr>
          <w:ilvl w:val="0"/>
          <w:numId w:val="46"/>
        </w:numPr>
        <w:tabs>
          <w:tab w:val="clear" w:pos="1622"/>
          <w:tab w:val="left" w:pos="1260"/>
        </w:tabs>
        <w:ind w:left="1287"/>
        <w:rPr>
          <w:i/>
        </w:rPr>
      </w:pPr>
      <w:r w:rsidRPr="00B914FF">
        <w:rPr>
          <w:i/>
        </w:rPr>
        <w:t xml:space="preserve">As a first step we will focus on measurement prediction accuracy.  FFS whether and what system level performance evaluation is </w:t>
      </w:r>
      <w:proofErr w:type="gramStart"/>
      <w:r w:rsidRPr="00B914FF">
        <w:rPr>
          <w:i/>
        </w:rPr>
        <w:t>needed</w:t>
      </w:r>
      <w:proofErr w:type="gramEnd"/>
    </w:p>
    <w:p w14:paraId="2274D5B5" w14:textId="77777777" w:rsidR="00B914FF" w:rsidRDefault="00B914FF" w:rsidP="003B1F19">
      <w:pPr>
        <w:pStyle w:val="B1"/>
        <w:ind w:left="0" w:firstLine="0"/>
        <w:rPr>
          <w:rFonts w:cs="Arial"/>
          <w:lang w:eastAsia="zh-CN"/>
        </w:rPr>
      </w:pPr>
    </w:p>
    <w:p w14:paraId="2274D5B6" w14:textId="13950147" w:rsidR="00B914FF" w:rsidRDefault="00B914FF" w:rsidP="009C2588">
      <w:pPr>
        <w:pStyle w:val="B1"/>
        <w:ind w:left="0" w:firstLine="0"/>
        <w:rPr>
          <w:rFonts w:cs="Arial"/>
          <w:lang w:eastAsia="zh-CN"/>
        </w:rPr>
      </w:pPr>
      <w:r>
        <w:rPr>
          <w:rFonts w:cs="Arial"/>
          <w:lang w:eastAsia="zh-CN"/>
        </w:rPr>
        <w:t>An email discussion has been carried out after the meeting to discuss further the different sub</w:t>
      </w:r>
      <w:r w:rsidR="00F24D55">
        <w:rPr>
          <w:rFonts w:cs="Arial"/>
          <w:lang w:eastAsia="zh-CN"/>
        </w:rPr>
        <w:t xml:space="preserve"> </w:t>
      </w:r>
      <w:r>
        <w:rPr>
          <w:rFonts w:cs="Arial"/>
          <w:lang w:eastAsia="zh-CN"/>
        </w:rPr>
        <w:t>use-cases and simulation assumptions/parameters [</w:t>
      </w:r>
      <w:r w:rsidR="00F24D55">
        <w:rPr>
          <w:rFonts w:cs="Arial"/>
          <w:lang w:eastAsia="zh-CN"/>
        </w:rPr>
        <w:t>3</w:t>
      </w:r>
      <w:r>
        <w:rPr>
          <w:rFonts w:cs="Arial"/>
          <w:lang w:eastAsia="zh-CN"/>
        </w:rPr>
        <w:t xml:space="preserve">]. </w:t>
      </w:r>
      <w:r w:rsidR="00F24D55">
        <w:rPr>
          <w:rFonts w:cs="Arial"/>
          <w:lang w:eastAsia="zh-CN"/>
        </w:rPr>
        <w:t xml:space="preserve">However, </w:t>
      </w:r>
      <w:r w:rsidR="00C83FFE">
        <w:rPr>
          <w:rFonts w:cs="Arial"/>
          <w:lang w:eastAsia="zh-CN"/>
        </w:rPr>
        <w:t xml:space="preserve">both in RAN2-125bis and the email discussion, there was no proper discussion regarding the details of the beam prediction aspects (apart from the agreement that RRM use case 1 will use predicted beams to calculate/derive the cell level measurements). </w:t>
      </w:r>
      <w:r w:rsidR="009C2588">
        <w:rPr>
          <w:rFonts w:cs="Arial"/>
          <w:lang w:eastAsia="zh-CN"/>
        </w:rPr>
        <w:t xml:space="preserve">This contribution addresses those aspects. </w:t>
      </w:r>
    </w:p>
    <w:p w14:paraId="2274D5B7" w14:textId="77777777" w:rsidR="0023195D" w:rsidRDefault="0023195D" w:rsidP="0023195D">
      <w:pPr>
        <w:pStyle w:val="Heading1"/>
      </w:pPr>
      <w:r w:rsidRPr="00A440E4">
        <w:rPr>
          <w:sz w:val="40"/>
          <w:szCs w:val="40"/>
        </w:rPr>
        <w:lastRenderedPageBreak/>
        <w:t xml:space="preserve">2. </w:t>
      </w:r>
      <w:r w:rsidRPr="004D48B9">
        <w:t>Discussion</w:t>
      </w:r>
    </w:p>
    <w:p w14:paraId="4D09B354" w14:textId="4AC5BED2" w:rsidR="00C83FFE" w:rsidRPr="00C83FFE" w:rsidRDefault="00C83FFE" w:rsidP="00C83FFE">
      <w:pPr>
        <w:pStyle w:val="Heading2"/>
      </w:pPr>
      <w:r>
        <w:t>2.1.</w:t>
      </w:r>
      <w:bookmarkStart w:id="0" w:name="_Hlk166126031"/>
      <w:r>
        <w:t xml:space="preserve"> Cell level measurement derivation</w:t>
      </w:r>
      <w:bookmarkEnd w:id="0"/>
    </w:p>
    <w:p w14:paraId="2274D5B8" w14:textId="33B016A9" w:rsidR="00E1077F" w:rsidRPr="00E1077F" w:rsidRDefault="00E1077F" w:rsidP="00E1077F">
      <w:pPr>
        <w:rPr>
          <w:rFonts w:cs="Calibri"/>
        </w:rPr>
      </w:pPr>
      <w:r w:rsidRPr="00E1077F">
        <w:rPr>
          <w:rFonts w:cs="Calibri"/>
        </w:rPr>
        <w:t xml:space="preserve">In NR, when a UE is </w:t>
      </w:r>
      <w:r w:rsidR="00763831" w:rsidRPr="00E1077F">
        <w:rPr>
          <w:rFonts w:cs="Calibri"/>
        </w:rPr>
        <w:t>in</w:t>
      </w:r>
      <w:r w:rsidRPr="00E1077F">
        <w:rPr>
          <w:rFonts w:cs="Calibri"/>
        </w:rPr>
        <w:t xml:space="preserve"> RRC_CONNECTED state, it measures the signal level of one or more beams of a cell and the measurements results are averaged to derive the cell quality. The UE is configured to consider a subset of the detected beams. Filtering takes place at two different levels: at the physical layer (L1) level to derive beam quality and then at RRC (L3) level to derive cell quality from multiple beams. Cell quality from beam measurements is derived in the same way for the serving cell(s) and for the non-serving cell(s). </w:t>
      </w:r>
    </w:p>
    <w:p w14:paraId="2274D5B9" w14:textId="77777777" w:rsidR="00E1077F" w:rsidRPr="00E1077F" w:rsidRDefault="00E1077F" w:rsidP="00E1077F">
      <w:pPr>
        <w:rPr>
          <w:rFonts w:cs="Calibri"/>
        </w:rPr>
      </w:pPr>
      <w:r w:rsidRPr="00E1077F">
        <w:rPr>
          <w:rFonts w:cs="Calibri"/>
        </w:rPr>
        <w:t xml:space="preserve">The corresponding high-level measurement model is </w:t>
      </w:r>
      <w:r w:rsidR="00763831">
        <w:rPr>
          <w:rFonts w:cs="Calibri"/>
        </w:rPr>
        <w:t>shown</w:t>
      </w:r>
      <w:r w:rsidRPr="00E1077F">
        <w:rPr>
          <w:rFonts w:cs="Calibri"/>
        </w:rPr>
        <w:t xml:space="preserve"> below [</w:t>
      </w:r>
      <w:r w:rsidR="00763831">
        <w:rPr>
          <w:rFonts w:cs="Calibri"/>
        </w:rPr>
        <w:t>Taken from 38.300</w:t>
      </w:r>
      <w:r w:rsidRPr="00E1077F">
        <w:rPr>
          <w:rFonts w:cs="Calibri"/>
        </w:rPr>
        <w:t>]:</w:t>
      </w:r>
    </w:p>
    <w:p w14:paraId="2274D5BA" w14:textId="77777777" w:rsidR="00E1077F" w:rsidRPr="00E1077F" w:rsidRDefault="00E1077F" w:rsidP="00E1077F">
      <w:pPr>
        <w:pStyle w:val="TH"/>
        <w:rPr>
          <w:rFonts w:ascii="Calibri" w:hAnsi="Calibri" w:cs="Calibri"/>
          <w:lang w:val="en-US"/>
        </w:rPr>
      </w:pPr>
      <w:r w:rsidRPr="00E1077F">
        <w:rPr>
          <w:rFonts w:ascii="Calibri" w:hAnsi="Calibri" w:cs="Calibri"/>
          <w:noProof/>
          <w:lang w:val="en-US"/>
        </w:rPr>
        <w:object w:dxaOrig="11984" w:dyaOrig="5887" w14:anchorId="2274D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222.5pt" o:ole="">
            <v:imagedata r:id="rId12" o:title=""/>
          </v:shape>
          <o:OLEObject Type="Embed" ProgID="Visio.Drawing.11" ShapeID="_x0000_i1025" DrawAspect="Content" ObjectID="_1776764805" r:id="rId13"/>
        </w:object>
      </w:r>
    </w:p>
    <w:p w14:paraId="2274D5BB" w14:textId="77777777" w:rsidR="00E1077F" w:rsidRPr="003C06C9" w:rsidRDefault="00E1077F" w:rsidP="00E1077F">
      <w:pPr>
        <w:pStyle w:val="TF"/>
        <w:rPr>
          <w:rFonts w:ascii="Calibri" w:hAnsi="Calibri" w:cs="Calibri"/>
          <w:sz w:val="22"/>
          <w:szCs w:val="22"/>
          <w:lang w:val="en-US"/>
        </w:rPr>
      </w:pPr>
      <w:r w:rsidRPr="003C06C9">
        <w:rPr>
          <w:rFonts w:ascii="Calibri" w:hAnsi="Calibri" w:cs="Calibri"/>
          <w:sz w:val="22"/>
          <w:szCs w:val="22"/>
          <w:lang w:val="en-US"/>
        </w:rPr>
        <w:t xml:space="preserve">Figure 1: NR Measurement Model [Taken from </w:t>
      </w:r>
      <w:r w:rsidR="00763831">
        <w:rPr>
          <w:rFonts w:ascii="Calibri" w:hAnsi="Calibri" w:cs="Calibri"/>
          <w:sz w:val="22"/>
          <w:szCs w:val="22"/>
          <w:lang w:val="en-US"/>
        </w:rPr>
        <w:t>38.300</w:t>
      </w:r>
      <w:r w:rsidRPr="003C06C9">
        <w:rPr>
          <w:rFonts w:ascii="Calibri" w:hAnsi="Calibri" w:cs="Calibri"/>
          <w:sz w:val="22"/>
          <w:szCs w:val="22"/>
          <w:lang w:val="en-US"/>
        </w:rPr>
        <w:t>]</w:t>
      </w:r>
    </w:p>
    <w:p w14:paraId="2274D5BC" w14:textId="77777777" w:rsidR="00E1077F" w:rsidRPr="00E1077F" w:rsidRDefault="00E1077F" w:rsidP="00E1077F">
      <w:pPr>
        <w:rPr>
          <w:rFonts w:cs="Calibri"/>
        </w:rPr>
      </w:pPr>
      <w:r w:rsidRPr="00E1077F">
        <w:rPr>
          <w:rFonts w:cs="Calibri"/>
        </w:rPr>
        <w:t xml:space="preserve">A UE performs measurements of serving and neighbour cells based on a configuration received </w:t>
      </w:r>
      <w:r>
        <w:rPr>
          <w:rFonts w:cs="Calibri"/>
        </w:rPr>
        <w:t>from</w:t>
      </w:r>
      <w:r w:rsidRPr="00E1077F">
        <w:rPr>
          <w:rFonts w:cs="Calibri"/>
        </w:rPr>
        <w:t xml:space="preserve"> the gNB.  The UE can be configured to report the measurements periodically or when certain events are fulfilled (e.g., A3 event, where a neighbour cell’s signal quality becomes better than the serving cell by more than a certain threshold). The UE may be configured with a conditional handover (CHO) configuration regarding a certain neighbour cell, which contains a HO command and associated measurement event. When the measurement event conditions get fulfilled, the UE executes the HO command associated with the event, instead of sending a measurement report.</w:t>
      </w:r>
    </w:p>
    <w:p w14:paraId="2274D5BD" w14:textId="77777777" w:rsidR="00E1077F" w:rsidRDefault="00E1077F" w:rsidP="0023195D">
      <w:pPr>
        <w:jc w:val="left"/>
        <w:rPr>
          <w:rFonts w:cs="Arial"/>
        </w:rPr>
      </w:pPr>
    </w:p>
    <w:p w14:paraId="2274D5BE" w14:textId="77777777" w:rsidR="00F77E00" w:rsidRPr="00F77E00" w:rsidRDefault="00E1077F" w:rsidP="00F77E00">
      <w:pPr>
        <w:ind w:left="1260" w:hanging="1260"/>
        <w:jc w:val="left"/>
        <w:rPr>
          <w:rFonts w:cs="Arial"/>
        </w:rPr>
      </w:pPr>
      <w:r w:rsidRPr="00A440E4">
        <w:rPr>
          <w:rFonts w:cs="Arial"/>
          <w:bCs/>
          <w:i/>
          <w:iCs/>
        </w:rPr>
        <w:t xml:space="preserve">Observation 1: </w:t>
      </w:r>
      <w:r>
        <w:rPr>
          <w:rFonts w:cs="Arial"/>
          <w:bCs/>
          <w:i/>
          <w:iCs/>
        </w:rPr>
        <w:t>Legacy RRM measurement reporting in NR is based on a cell level measurement derivation that consolidates/averages a certain number of beams that have radio signal level above a certain threshold.</w:t>
      </w:r>
    </w:p>
    <w:p w14:paraId="2274D5BF" w14:textId="77777777" w:rsidR="00691F5E" w:rsidRDefault="00691F5E" w:rsidP="00F77E00">
      <w:pPr>
        <w:rPr>
          <w:rFonts w:cs="Arial"/>
        </w:rPr>
      </w:pPr>
      <w:r>
        <w:rPr>
          <w:rFonts w:cs="Arial"/>
        </w:rPr>
        <w:t>Since cell level measurements are derived from the consolidations of beam level measurements, a UE that can support BM case1 can predict the current cell level measurement by consolidating the measured and predicted beams of a given cell. One aspect that needs discussion is on how the cell level measurement consolidation is to be done when some of the beams are measured and some are predicted.</w:t>
      </w:r>
    </w:p>
    <w:p w14:paraId="2274D5C0" w14:textId="77777777" w:rsidR="003670F9" w:rsidRDefault="003670F9" w:rsidP="003670F9">
      <w:r>
        <w:t>In NR, when it comes to which beams are selected for cell level measurement derivation, the following IEs are defined for each measurement object (e.g., each NR frequency being measured) [see TS 38.331, section 5]:</w:t>
      </w:r>
    </w:p>
    <w:p w14:paraId="2274D5C1" w14:textId="77777777" w:rsidR="003670F9" w:rsidRPr="00763357" w:rsidRDefault="003670F9" w:rsidP="003670F9">
      <w:pPr>
        <w:pStyle w:val="TAL"/>
        <w:numPr>
          <w:ilvl w:val="0"/>
          <w:numId w:val="41"/>
        </w:numPr>
        <w:rPr>
          <w:b/>
          <w:i/>
          <w:szCs w:val="22"/>
          <w:lang w:eastAsia="en-GB"/>
        </w:rPr>
      </w:pPr>
      <w:proofErr w:type="spellStart"/>
      <w:r w:rsidRPr="00763357">
        <w:rPr>
          <w:b/>
          <w:i/>
          <w:szCs w:val="22"/>
          <w:lang w:eastAsia="en-GB"/>
        </w:rPr>
        <w:lastRenderedPageBreak/>
        <w:t>nrofCSI</w:t>
      </w:r>
      <w:proofErr w:type="spellEnd"/>
      <w:r w:rsidRPr="00763357">
        <w:rPr>
          <w:b/>
          <w:i/>
          <w:szCs w:val="22"/>
          <w:lang w:eastAsia="en-GB"/>
        </w:rPr>
        <w:t>-RS-</w:t>
      </w:r>
      <w:proofErr w:type="spellStart"/>
      <w:r w:rsidRPr="00763357">
        <w:rPr>
          <w:b/>
          <w:i/>
          <w:szCs w:val="22"/>
          <w:lang w:eastAsia="en-GB"/>
        </w:rPr>
        <w:t>ResourcesToAverage</w:t>
      </w:r>
      <w:proofErr w:type="spellEnd"/>
      <w:r w:rsidRPr="00763357">
        <w:rPr>
          <w:b/>
          <w:i/>
          <w:szCs w:val="22"/>
          <w:lang w:eastAsia="en-GB"/>
        </w:rPr>
        <w:t xml:space="preserve">: </w:t>
      </w:r>
      <w:r w:rsidRPr="00763357">
        <w:rPr>
          <w:szCs w:val="22"/>
          <w:lang w:eastAsia="en-GB"/>
        </w:rPr>
        <w:t xml:space="preserve"> the maximum number of measurement results per beam based on CSI-RS resources to be </w:t>
      </w:r>
      <w:proofErr w:type="gramStart"/>
      <w:r w:rsidRPr="00763357">
        <w:rPr>
          <w:szCs w:val="22"/>
          <w:lang w:eastAsia="en-GB"/>
        </w:rPr>
        <w:t>averaged</w:t>
      </w:r>
      <w:proofErr w:type="gramEnd"/>
    </w:p>
    <w:p w14:paraId="2274D5C2" w14:textId="77777777" w:rsidR="003670F9" w:rsidRPr="00763357" w:rsidRDefault="003670F9" w:rsidP="003670F9">
      <w:pPr>
        <w:pStyle w:val="TAL"/>
        <w:numPr>
          <w:ilvl w:val="0"/>
          <w:numId w:val="41"/>
        </w:numPr>
        <w:rPr>
          <w:b/>
          <w:i/>
          <w:szCs w:val="22"/>
          <w:lang w:eastAsia="en-GB"/>
        </w:rPr>
      </w:pPr>
      <w:proofErr w:type="spellStart"/>
      <w:r w:rsidRPr="00763357">
        <w:rPr>
          <w:b/>
          <w:i/>
          <w:szCs w:val="22"/>
          <w:lang w:eastAsia="en-GB"/>
        </w:rPr>
        <w:t>nrofSS-BlocksToAverage</w:t>
      </w:r>
      <w:proofErr w:type="spellEnd"/>
      <w:r>
        <w:rPr>
          <w:b/>
          <w:i/>
          <w:szCs w:val="22"/>
          <w:lang w:eastAsia="en-GB"/>
        </w:rPr>
        <w:t xml:space="preserve">: </w:t>
      </w:r>
      <w:r w:rsidRPr="00740BCD">
        <w:rPr>
          <w:lang w:eastAsia="en-GB"/>
        </w:rPr>
        <w:t>the maximum number of measurement results per beam based on SS/PBCH blocks to be averaged.</w:t>
      </w:r>
    </w:p>
    <w:p w14:paraId="2274D5C3" w14:textId="77777777" w:rsidR="003670F9" w:rsidRDefault="003670F9" w:rsidP="003670F9">
      <w:pPr>
        <w:pStyle w:val="TAL"/>
        <w:numPr>
          <w:ilvl w:val="0"/>
          <w:numId w:val="41"/>
        </w:numPr>
      </w:pPr>
      <w:proofErr w:type="spellStart"/>
      <w:r w:rsidRPr="00763357">
        <w:rPr>
          <w:b/>
          <w:bCs/>
          <w:i/>
          <w:iCs/>
        </w:rPr>
        <w:t>absThreshCSI</w:t>
      </w:r>
      <w:proofErr w:type="spellEnd"/>
      <w:r w:rsidRPr="00763357">
        <w:rPr>
          <w:b/>
          <w:bCs/>
          <w:i/>
          <w:iCs/>
        </w:rPr>
        <w:t xml:space="preserve">-RS-Consolidation: </w:t>
      </w:r>
      <w:r>
        <w:t>Absolute threshold for the consolidation of measurement results per CSI-RS resource(s) from L1 filter(s).</w:t>
      </w:r>
    </w:p>
    <w:p w14:paraId="2274D5C4" w14:textId="77777777" w:rsidR="003670F9" w:rsidRPr="00763357" w:rsidRDefault="003670F9" w:rsidP="003670F9">
      <w:pPr>
        <w:pStyle w:val="TAL"/>
        <w:numPr>
          <w:ilvl w:val="0"/>
          <w:numId w:val="41"/>
        </w:numPr>
        <w:rPr>
          <w:b/>
          <w:bCs/>
        </w:rPr>
      </w:pPr>
      <w:proofErr w:type="spellStart"/>
      <w:r w:rsidRPr="00763357">
        <w:rPr>
          <w:b/>
          <w:bCs/>
        </w:rPr>
        <w:t>absThreshSS-BlocksConsolidation</w:t>
      </w:r>
      <w:proofErr w:type="spellEnd"/>
      <w:r>
        <w:rPr>
          <w:b/>
          <w:bCs/>
        </w:rPr>
        <w:t xml:space="preserve">: </w:t>
      </w:r>
      <w:r>
        <w:t xml:space="preserve">Absolute threshold for the consolidation of measurement results per SS/PBCH block(s) from L1 filter(s). </w:t>
      </w:r>
    </w:p>
    <w:p w14:paraId="2274D5C5" w14:textId="77777777" w:rsidR="00691F5E" w:rsidRDefault="00691F5E" w:rsidP="00F77E00">
      <w:pPr>
        <w:rPr>
          <w:rFonts w:cs="Arial"/>
        </w:rPr>
      </w:pPr>
    </w:p>
    <w:p w14:paraId="2274D5C6" w14:textId="59B292B6" w:rsidR="003670F9" w:rsidRDefault="00777346" w:rsidP="00F77E00">
      <w:pPr>
        <w:rPr>
          <w:rFonts w:cs="Arial"/>
        </w:rPr>
      </w:pPr>
      <w:r>
        <w:rPr>
          <w:rFonts w:cs="Arial"/>
        </w:rPr>
        <w:t>In the case of spatial prediction, where there are some beams that are predicted and some that are measured, it is not clear on how the above parameters are going to be used in the beam consolidation during cell level measurement derivation.</w:t>
      </w:r>
    </w:p>
    <w:p w14:paraId="2274D5C7" w14:textId="77777777" w:rsidR="003670F9" w:rsidRDefault="003670F9" w:rsidP="00F77E00">
      <w:pPr>
        <w:rPr>
          <w:rFonts w:cs="Arial"/>
        </w:rPr>
      </w:pPr>
    </w:p>
    <w:p w14:paraId="2274D5CA" w14:textId="06013D4A" w:rsidR="005A6ADE" w:rsidRDefault="003670F9" w:rsidP="00777346">
      <w:pPr>
        <w:tabs>
          <w:tab w:val="left" w:pos="1377"/>
        </w:tabs>
        <w:ind w:left="1170" w:hanging="1170"/>
        <w:jc w:val="left"/>
        <w:rPr>
          <w:rFonts w:cs="Arial"/>
          <w:b/>
        </w:rPr>
      </w:pPr>
      <w:r>
        <w:rPr>
          <w:rFonts w:cs="Arial"/>
          <w:b/>
        </w:rPr>
        <w:t xml:space="preserve">Proposal 1: </w:t>
      </w:r>
      <w:r w:rsidR="00777346">
        <w:rPr>
          <w:rFonts w:cs="Arial"/>
          <w:b/>
        </w:rPr>
        <w:t xml:space="preserve">For the case of spatial RRM prediction, </w:t>
      </w:r>
      <w:r w:rsidR="009106C1">
        <w:rPr>
          <w:rFonts w:cs="Arial"/>
          <w:b/>
        </w:rPr>
        <w:t xml:space="preserve">RAN2 to clarify </w:t>
      </w:r>
      <w:r w:rsidR="00777346">
        <w:rPr>
          <w:rFonts w:cs="Arial"/>
          <w:b/>
        </w:rPr>
        <w:t xml:space="preserve">how the cell level measurement derivation is to be performed when some of the beams are measured and some are predicted. </w:t>
      </w:r>
    </w:p>
    <w:p w14:paraId="2274D5CB" w14:textId="77777777" w:rsidR="008C26B0" w:rsidRDefault="008C26B0" w:rsidP="00F77E00">
      <w:pPr>
        <w:rPr>
          <w:rFonts w:cs="Arial"/>
        </w:rPr>
      </w:pPr>
    </w:p>
    <w:p w14:paraId="60CDB95C" w14:textId="3479FE8E" w:rsidR="00A15D82" w:rsidRDefault="00A15D82" w:rsidP="00A15D82">
      <w:pPr>
        <w:pStyle w:val="Heading2"/>
      </w:pPr>
      <w:r>
        <w:t>2.2 Beam level measurement results</w:t>
      </w:r>
    </w:p>
    <w:p w14:paraId="5B877635" w14:textId="4EDEA6C5" w:rsidR="000D21C8" w:rsidRDefault="000D21C8" w:rsidP="000D21C8">
      <w:pPr>
        <w:rPr>
          <w:rFonts w:cs="Arial"/>
        </w:rPr>
      </w:pPr>
      <w:r>
        <w:rPr>
          <w:rFonts w:cs="Arial"/>
        </w:rPr>
        <w:t>A UE may be configured to include beam level results in the measurement reports (e.g., m</w:t>
      </w:r>
      <w:r w:rsidRPr="00E1077F">
        <w:rPr>
          <w:rFonts w:cs="Calibri"/>
        </w:rPr>
        <w:t xml:space="preserve">easurement results of the </w:t>
      </w:r>
      <w:r w:rsidRPr="00E1077F">
        <w:rPr>
          <w:rFonts w:cs="Calibri"/>
          <w:i/>
        </w:rPr>
        <w:t>X</w:t>
      </w:r>
      <w:r w:rsidRPr="00E1077F">
        <w:rPr>
          <w:rFonts w:cs="Calibri"/>
        </w:rPr>
        <w:t xml:space="preserve"> best beams</w:t>
      </w:r>
      <w:r>
        <w:rPr>
          <w:rFonts w:cs="Calibri"/>
        </w:rPr>
        <w:t>). The cell level measurement reports will help the network identify the best cell to hand over the UE to, and the beam level measurements associated with that best cell could be used by the network to determine which beam to assign to that UE at the target upon handover.</w:t>
      </w:r>
    </w:p>
    <w:p w14:paraId="49E89190" w14:textId="0DDBECCC" w:rsidR="00C83FFE" w:rsidRDefault="000D21C8" w:rsidP="00F77E00">
      <w:pPr>
        <w:rPr>
          <w:rFonts w:cs="Arial"/>
        </w:rPr>
      </w:pPr>
      <w:r>
        <w:rPr>
          <w:rFonts w:cs="Arial"/>
        </w:rPr>
        <w:t xml:space="preserve">Our understanding is that </w:t>
      </w:r>
      <w:r w:rsidR="00C83FFE">
        <w:rPr>
          <w:rFonts w:cs="Arial"/>
        </w:rPr>
        <w:t xml:space="preserve">the </w:t>
      </w:r>
      <w:r>
        <w:rPr>
          <w:rFonts w:cs="Arial"/>
        </w:rPr>
        <w:t xml:space="preserve">inter-cell </w:t>
      </w:r>
      <w:r w:rsidR="00C83FFE">
        <w:rPr>
          <w:rFonts w:cs="Arial"/>
        </w:rPr>
        <w:t xml:space="preserve">beam prediction </w:t>
      </w:r>
      <w:r>
        <w:rPr>
          <w:rFonts w:cs="Arial"/>
        </w:rPr>
        <w:t xml:space="preserve">that is part of the objective of this study item </w:t>
      </w:r>
      <w:r w:rsidR="00C83FFE">
        <w:rPr>
          <w:rFonts w:cs="Arial"/>
        </w:rPr>
        <w:t>is not just for the sake of cell level measurement derivation as in RRM use case 1, but also for identifying the best beam(s) in the target cell.</w:t>
      </w:r>
    </w:p>
    <w:p w14:paraId="7DFD16DA" w14:textId="395B18A4" w:rsidR="000D21C8" w:rsidRDefault="000D21C8" w:rsidP="00F77E00">
      <w:pPr>
        <w:rPr>
          <w:rFonts w:cs="Arial"/>
        </w:rPr>
      </w:pPr>
    </w:p>
    <w:p w14:paraId="337913D8" w14:textId="26F55F91" w:rsidR="00DF1C66" w:rsidRDefault="000D21C8" w:rsidP="000D21C8">
      <w:pPr>
        <w:ind w:left="1260" w:hanging="1260"/>
        <w:jc w:val="left"/>
        <w:rPr>
          <w:rFonts w:cs="Arial"/>
          <w:bCs/>
          <w:i/>
          <w:iCs/>
        </w:rPr>
      </w:pPr>
      <w:r w:rsidRPr="00A440E4">
        <w:rPr>
          <w:rFonts w:cs="Arial"/>
          <w:bCs/>
          <w:i/>
          <w:iCs/>
        </w:rPr>
        <w:t xml:space="preserve">Observation </w:t>
      </w:r>
      <w:r>
        <w:rPr>
          <w:rFonts w:cs="Arial"/>
          <w:bCs/>
          <w:i/>
          <w:iCs/>
        </w:rPr>
        <w:t>2</w:t>
      </w:r>
      <w:r w:rsidRPr="00A440E4">
        <w:rPr>
          <w:rFonts w:cs="Arial"/>
          <w:bCs/>
          <w:i/>
          <w:iCs/>
        </w:rPr>
        <w:t xml:space="preserve">: </w:t>
      </w:r>
      <w:r w:rsidR="007E3BBF">
        <w:rPr>
          <w:rFonts w:cs="Arial"/>
          <w:bCs/>
          <w:i/>
          <w:iCs/>
        </w:rPr>
        <w:t xml:space="preserve">For RRM use case 1, the predicted beams could be used not only </w:t>
      </w:r>
      <w:r w:rsidR="00001102">
        <w:rPr>
          <w:rFonts w:cs="Arial"/>
          <w:bCs/>
          <w:i/>
          <w:iCs/>
        </w:rPr>
        <w:t xml:space="preserve">as input </w:t>
      </w:r>
      <w:r w:rsidR="007E3BBF">
        <w:rPr>
          <w:rFonts w:cs="Arial"/>
          <w:bCs/>
          <w:i/>
          <w:iCs/>
        </w:rPr>
        <w:t xml:space="preserve">for the derivation of the cell level measurements, but also </w:t>
      </w:r>
      <w:r w:rsidR="00DF1C66">
        <w:rPr>
          <w:rFonts w:cs="Arial"/>
          <w:bCs/>
          <w:i/>
          <w:iCs/>
        </w:rPr>
        <w:t>to identify the best beam</w:t>
      </w:r>
      <w:r w:rsidR="008728FA">
        <w:rPr>
          <w:rFonts w:cs="Arial"/>
          <w:bCs/>
          <w:i/>
          <w:iCs/>
        </w:rPr>
        <w:t>.</w:t>
      </w:r>
    </w:p>
    <w:p w14:paraId="3FC3D649" w14:textId="77777777" w:rsidR="00DF1C66" w:rsidRDefault="00DF1C66" w:rsidP="000D21C8">
      <w:pPr>
        <w:ind w:left="1260" w:hanging="1260"/>
        <w:jc w:val="left"/>
        <w:rPr>
          <w:rFonts w:cs="Arial"/>
          <w:bCs/>
          <w:i/>
          <w:iCs/>
        </w:rPr>
      </w:pPr>
    </w:p>
    <w:p w14:paraId="04DDA0EE" w14:textId="655ED1AC" w:rsidR="00001102" w:rsidRDefault="00001102" w:rsidP="00001102">
      <w:pPr>
        <w:rPr>
          <w:rFonts w:cs="Arial"/>
        </w:rPr>
      </w:pPr>
      <w:r w:rsidRPr="00001102">
        <w:rPr>
          <w:rFonts w:cs="Arial"/>
        </w:rPr>
        <w:t>In the email discussion [3], there seems to be a consensus that for the cell level measurement results, RSRP diff</w:t>
      </w:r>
      <w:r>
        <w:rPr>
          <w:rFonts w:cs="Arial"/>
        </w:rPr>
        <w:t>erence between actual and predicted values is the key metric/KPI to be used for evaluating prediction results (even though there are different preferences regarding the details of that, for example, if the average RSRP difference is sufficient or the full RSRP difference CDF should be considered).</w:t>
      </w:r>
    </w:p>
    <w:p w14:paraId="00476F85" w14:textId="38DE7DDB" w:rsidR="00001102" w:rsidRDefault="00001102" w:rsidP="00001102">
      <w:pPr>
        <w:rPr>
          <w:rFonts w:cs="Arial"/>
        </w:rPr>
      </w:pPr>
      <w:r>
        <w:rPr>
          <w:rFonts w:cs="Arial"/>
        </w:rPr>
        <w:t>For the case the beam level predictions that are going to be used to identify the top beam(s) for the target cell, we think it is sufficient to adopt the same metric that is used for the beam</w:t>
      </w:r>
      <w:r w:rsidR="00BC67E9">
        <w:rPr>
          <w:rFonts w:cs="Arial"/>
        </w:rPr>
        <w:t xml:space="preserve"> prediction use case in the RAN1 AIML work, as captured in the AIML PHY TR [4]. Specifically, we recommend the following KPIs to be considered:</w:t>
      </w:r>
    </w:p>
    <w:p w14:paraId="1A822D4D" w14:textId="264F8EEE" w:rsidR="00BC67E9" w:rsidRPr="00BC67E9" w:rsidRDefault="00BC67E9" w:rsidP="00BC67E9">
      <w:pPr>
        <w:ind w:left="1350"/>
        <w:rPr>
          <w:i/>
          <w:iCs/>
        </w:rPr>
      </w:pPr>
      <w:r w:rsidRPr="00BC67E9">
        <w:rPr>
          <w:rFonts w:hint="eastAsia"/>
          <w:i/>
          <w:iCs/>
        </w:rPr>
        <w:t xml:space="preserve">- </w:t>
      </w:r>
      <w:r w:rsidRPr="00BC67E9">
        <w:rPr>
          <w:i/>
          <w:iCs/>
        </w:rPr>
        <w:t xml:space="preserve"> Average L1-RSRP difference of Top-1 predicted beam:</w:t>
      </w:r>
    </w:p>
    <w:p w14:paraId="50D181B2" w14:textId="5D270767" w:rsidR="00BC67E9" w:rsidRPr="00BC67E9" w:rsidRDefault="00BC67E9" w:rsidP="00BC67E9">
      <w:pPr>
        <w:ind w:left="1350"/>
        <w:rPr>
          <w:i/>
          <w:iCs/>
        </w:rPr>
      </w:pPr>
      <w:r w:rsidRPr="00BC67E9">
        <w:rPr>
          <w:i/>
          <w:iCs/>
        </w:rPr>
        <w:t xml:space="preserve">-  </w:t>
      </w:r>
      <w:r w:rsidRPr="00BC67E9">
        <w:rPr>
          <w:rFonts w:hint="eastAsia"/>
          <w:i/>
          <w:iCs/>
        </w:rPr>
        <w:t xml:space="preserve">Top-1 (%): the percentage of "the Top-1 genie-aided beam is Top-1 predicted </w:t>
      </w:r>
      <w:proofErr w:type="gramStart"/>
      <w:r w:rsidRPr="00BC67E9">
        <w:rPr>
          <w:rFonts w:hint="eastAsia"/>
          <w:i/>
          <w:iCs/>
        </w:rPr>
        <w:t>beam"</w:t>
      </w:r>
      <w:proofErr w:type="gramEnd"/>
    </w:p>
    <w:p w14:paraId="10696FCB" w14:textId="77777777" w:rsidR="00BC67E9" w:rsidRPr="00BC67E9" w:rsidRDefault="00BC67E9" w:rsidP="00BC67E9">
      <w:pPr>
        <w:ind w:left="1620" w:hanging="270"/>
        <w:rPr>
          <w:i/>
          <w:iCs/>
        </w:rPr>
      </w:pPr>
      <w:r w:rsidRPr="00BC67E9">
        <w:rPr>
          <w:rFonts w:hint="eastAsia"/>
          <w:i/>
          <w:iCs/>
        </w:rPr>
        <w:t xml:space="preserve">- Top-K/1 (%): the percentage of "the Top-1 genie-aided beam is one of the Top-K predicted </w:t>
      </w:r>
      <w:proofErr w:type="gramStart"/>
      <w:r w:rsidRPr="00BC67E9">
        <w:rPr>
          <w:rFonts w:hint="eastAsia"/>
          <w:i/>
          <w:iCs/>
        </w:rPr>
        <w:t>beams"</w:t>
      </w:r>
      <w:proofErr w:type="gramEnd"/>
    </w:p>
    <w:p w14:paraId="251D3BB7" w14:textId="77777777" w:rsidR="00BC67E9" w:rsidRPr="00001102" w:rsidRDefault="00BC67E9" w:rsidP="00001102">
      <w:pPr>
        <w:rPr>
          <w:rFonts w:cs="Arial"/>
        </w:rPr>
      </w:pPr>
    </w:p>
    <w:p w14:paraId="76E0F2E5" w14:textId="5403BC02" w:rsidR="00C83FFE" w:rsidRDefault="00B51AB3" w:rsidP="00D13AB0">
      <w:pPr>
        <w:tabs>
          <w:tab w:val="left" w:pos="1377"/>
        </w:tabs>
        <w:ind w:left="1170" w:hanging="1170"/>
        <w:jc w:val="left"/>
        <w:rPr>
          <w:rFonts w:cs="Arial"/>
        </w:rPr>
      </w:pPr>
      <w:r>
        <w:rPr>
          <w:rFonts w:cs="Arial"/>
          <w:b/>
        </w:rPr>
        <w:t>Proposal 2: For the evaluation of the beam predictions, RAN2 to adopt the KPIs/metrics used in the RAN1 work on beam prediction (e.g., average L1-RSRP difference of Top-1 predicted beam, Top-1(%)</w:t>
      </w:r>
      <w:r w:rsidR="00D13AB0">
        <w:rPr>
          <w:rFonts w:cs="Arial"/>
          <w:b/>
        </w:rPr>
        <w:t>, Top-K/1(%)).</w:t>
      </w:r>
    </w:p>
    <w:p w14:paraId="2274D5E4" w14:textId="77777777" w:rsidR="0023195D" w:rsidRPr="00A440E4" w:rsidRDefault="0023195D" w:rsidP="0023195D">
      <w:pPr>
        <w:pStyle w:val="Heading1"/>
      </w:pPr>
      <w:r w:rsidRPr="00A440E4">
        <w:t>4. Conclusion</w:t>
      </w:r>
    </w:p>
    <w:p w14:paraId="2274D5E5" w14:textId="6C3FB500" w:rsidR="0023195D" w:rsidRDefault="0023195D" w:rsidP="0023195D">
      <w:pPr>
        <w:tabs>
          <w:tab w:val="left" w:pos="0"/>
        </w:tabs>
        <w:jc w:val="left"/>
        <w:rPr>
          <w:rFonts w:cs="Arial"/>
        </w:rPr>
      </w:pPr>
      <w:r w:rsidRPr="00A440E4">
        <w:rPr>
          <w:rFonts w:cs="Arial"/>
        </w:rPr>
        <w:t>In this contribution,</w:t>
      </w:r>
      <w:r w:rsidR="00BC67E9">
        <w:rPr>
          <w:rFonts w:cs="Arial"/>
        </w:rPr>
        <w:t xml:space="preserve"> </w:t>
      </w:r>
      <w:r w:rsidR="008A61CE">
        <w:rPr>
          <w:rFonts w:cs="Arial"/>
        </w:rPr>
        <w:t xml:space="preserve">beam </w:t>
      </w:r>
      <w:r w:rsidR="00BC67E9">
        <w:rPr>
          <w:rFonts w:cs="Arial"/>
        </w:rPr>
        <w:t xml:space="preserve">level prediction in the context of RRM measurement prediction use case was discussed </w:t>
      </w:r>
      <w:r w:rsidR="004A7659">
        <w:rPr>
          <w:rFonts w:cs="Arial"/>
        </w:rPr>
        <w:t>and</w:t>
      </w:r>
      <w:r w:rsidRPr="00A440E4">
        <w:rPr>
          <w:rFonts w:cs="Arial"/>
        </w:rPr>
        <w:t xml:space="preserve"> the following observations and proposals are made:</w:t>
      </w:r>
    </w:p>
    <w:p w14:paraId="4744D1CC" w14:textId="77777777" w:rsidR="00115C09" w:rsidRPr="00F77E00" w:rsidRDefault="00115C09" w:rsidP="00115C09">
      <w:pPr>
        <w:ind w:left="1260" w:hanging="1260"/>
        <w:jc w:val="left"/>
        <w:rPr>
          <w:rFonts w:cs="Arial"/>
        </w:rPr>
      </w:pPr>
      <w:r w:rsidRPr="00A440E4">
        <w:rPr>
          <w:rFonts w:cs="Arial"/>
          <w:bCs/>
          <w:i/>
          <w:iCs/>
        </w:rPr>
        <w:lastRenderedPageBreak/>
        <w:t xml:space="preserve">Observation 1: </w:t>
      </w:r>
      <w:r>
        <w:rPr>
          <w:rFonts w:cs="Arial"/>
          <w:bCs/>
          <w:i/>
          <w:iCs/>
        </w:rPr>
        <w:t>Legacy RRM measurement reporting in NR is based on a cell level measurement derivation that consolidates/averages a certain number of beams that have radio signal level above a certain threshold.</w:t>
      </w:r>
    </w:p>
    <w:p w14:paraId="7CD62E47" w14:textId="77777777" w:rsidR="00115C09" w:rsidRDefault="00115C09" w:rsidP="00115C09">
      <w:pPr>
        <w:ind w:left="1260" w:hanging="1260"/>
        <w:jc w:val="left"/>
        <w:rPr>
          <w:rFonts w:cs="Arial"/>
          <w:bCs/>
          <w:i/>
          <w:iCs/>
        </w:rPr>
      </w:pPr>
      <w:r w:rsidRPr="00A440E4">
        <w:rPr>
          <w:rFonts w:cs="Arial"/>
          <w:bCs/>
          <w:i/>
          <w:iCs/>
        </w:rPr>
        <w:t xml:space="preserve">Observation </w:t>
      </w:r>
      <w:r>
        <w:rPr>
          <w:rFonts w:cs="Arial"/>
          <w:bCs/>
          <w:i/>
          <w:iCs/>
        </w:rPr>
        <w:t>2</w:t>
      </w:r>
      <w:r w:rsidRPr="00A440E4">
        <w:rPr>
          <w:rFonts w:cs="Arial"/>
          <w:bCs/>
          <w:i/>
          <w:iCs/>
        </w:rPr>
        <w:t xml:space="preserve">: </w:t>
      </w:r>
      <w:r>
        <w:rPr>
          <w:rFonts w:cs="Arial"/>
          <w:bCs/>
          <w:i/>
          <w:iCs/>
        </w:rPr>
        <w:t>For RRM use case 1, the predicted beams could be used not only as input for the derivation of the cell level measurements, but also to identify the best beam.</w:t>
      </w:r>
    </w:p>
    <w:p w14:paraId="102E1FBB" w14:textId="77777777" w:rsidR="00115C09" w:rsidRDefault="00115C09" w:rsidP="0023195D">
      <w:pPr>
        <w:tabs>
          <w:tab w:val="left" w:pos="0"/>
        </w:tabs>
        <w:jc w:val="left"/>
        <w:rPr>
          <w:rFonts w:cs="Arial"/>
        </w:rPr>
      </w:pPr>
    </w:p>
    <w:p w14:paraId="6FA7869B" w14:textId="77777777" w:rsidR="00115C09" w:rsidRDefault="00115C09" w:rsidP="00115C09">
      <w:pPr>
        <w:tabs>
          <w:tab w:val="left" w:pos="1377"/>
        </w:tabs>
        <w:ind w:left="1170" w:hanging="1170"/>
        <w:jc w:val="left"/>
        <w:rPr>
          <w:rFonts w:cs="Arial"/>
          <w:b/>
        </w:rPr>
      </w:pPr>
      <w:r>
        <w:rPr>
          <w:rFonts w:cs="Arial"/>
          <w:b/>
        </w:rPr>
        <w:t xml:space="preserve">Proposal 1: For the case of spatial RRM prediction, RAN2 to clarify how the cell level measurement derivation is to be performed when some of the beams are measured and some are predicted. </w:t>
      </w:r>
    </w:p>
    <w:p w14:paraId="05F6FF29" w14:textId="77777777" w:rsidR="00115C09" w:rsidRDefault="00115C09" w:rsidP="0023195D">
      <w:pPr>
        <w:tabs>
          <w:tab w:val="left" w:pos="0"/>
        </w:tabs>
        <w:jc w:val="left"/>
        <w:rPr>
          <w:rFonts w:cs="Arial"/>
        </w:rPr>
      </w:pPr>
    </w:p>
    <w:p w14:paraId="6B6BD9C3" w14:textId="77777777" w:rsidR="00115C09" w:rsidRDefault="00115C09" w:rsidP="00115C09">
      <w:pPr>
        <w:tabs>
          <w:tab w:val="left" w:pos="1377"/>
        </w:tabs>
        <w:ind w:left="1170" w:hanging="1170"/>
        <w:jc w:val="left"/>
        <w:rPr>
          <w:rFonts w:cs="Arial"/>
        </w:rPr>
      </w:pPr>
      <w:r>
        <w:rPr>
          <w:rFonts w:cs="Arial"/>
          <w:b/>
        </w:rPr>
        <w:t>Proposal 2: For the evaluation of the beam predictions, RAN2 to adopt the KPIs/metrics used in the RAN1 work on beam prediction (e.g., average L1-RSRP difference of Top-1 predicted beam, Top-1(%), Top-K/1(%)).</w:t>
      </w:r>
    </w:p>
    <w:p w14:paraId="65494765" w14:textId="77777777" w:rsidR="00115C09" w:rsidRDefault="00115C09" w:rsidP="0023195D">
      <w:pPr>
        <w:tabs>
          <w:tab w:val="left" w:pos="0"/>
        </w:tabs>
        <w:jc w:val="left"/>
        <w:rPr>
          <w:rFonts w:cs="Arial"/>
        </w:rPr>
      </w:pPr>
    </w:p>
    <w:p w14:paraId="2274D5E6" w14:textId="77777777" w:rsidR="0023195D" w:rsidRPr="00A440E4" w:rsidRDefault="0023195D" w:rsidP="0023195D">
      <w:pPr>
        <w:pStyle w:val="Heading1"/>
      </w:pPr>
      <w:r w:rsidRPr="00A440E4">
        <w:t xml:space="preserve">5. </w:t>
      </w:r>
      <w:bookmarkStart w:id="1" w:name="_Hlk162962157"/>
      <w:r w:rsidRPr="00A440E4">
        <w:t>References</w:t>
      </w:r>
    </w:p>
    <w:p w14:paraId="6C0EBF45" w14:textId="77777777" w:rsidR="00F24D55" w:rsidRDefault="00F24D55" w:rsidP="00F24D55">
      <w:pPr>
        <w:ind w:left="567" w:hanging="567"/>
        <w:jc w:val="left"/>
        <w:rPr>
          <w:rFonts w:cs="Arial"/>
        </w:rPr>
      </w:pPr>
      <w:r w:rsidRPr="00A440E4">
        <w:rPr>
          <w:rFonts w:cs="Arial"/>
        </w:rPr>
        <w:t>[1]</w:t>
      </w:r>
      <w:r w:rsidRPr="00A440E4">
        <w:rPr>
          <w:rFonts w:cs="Arial"/>
        </w:rPr>
        <w:tab/>
      </w:r>
      <w:r w:rsidRPr="00AC510E">
        <w:rPr>
          <w:rFonts w:cs="Arial"/>
        </w:rPr>
        <w:t>RP-234055</w:t>
      </w:r>
      <w:r>
        <w:rPr>
          <w:rFonts w:cs="Arial"/>
        </w:rPr>
        <w:t xml:space="preserve">, </w:t>
      </w:r>
      <w:r w:rsidRPr="00AC510E">
        <w:rPr>
          <w:rFonts w:cs="Arial"/>
        </w:rPr>
        <w:t>Study on Artificial Intelligence (AI)/Machine Learning (ML) for mobility in NR</w:t>
      </w:r>
      <w:r>
        <w:rPr>
          <w:rFonts w:cs="Arial"/>
        </w:rPr>
        <w:t>, 2023/12.</w:t>
      </w:r>
    </w:p>
    <w:p w14:paraId="2274D5E7" w14:textId="69507541" w:rsidR="003D576C" w:rsidRDefault="00F24D55" w:rsidP="00AC510E">
      <w:pPr>
        <w:ind w:left="567" w:hanging="567"/>
        <w:jc w:val="left"/>
        <w:rPr>
          <w:rFonts w:cs="Arial"/>
        </w:rPr>
      </w:pPr>
      <w:bookmarkStart w:id="2" w:name="_Hlk162962146"/>
      <w:r>
        <w:rPr>
          <w:rFonts w:cs="Arial"/>
        </w:rPr>
        <w:t>[2]</w:t>
      </w:r>
      <w:r>
        <w:rPr>
          <w:rFonts w:cs="Arial"/>
        </w:rPr>
        <w:tab/>
      </w:r>
      <w:r w:rsidR="003D576C">
        <w:rPr>
          <w:rFonts w:cs="Arial"/>
        </w:rPr>
        <w:t>RAN2-125bis Chairman Notes, Changsha, China, April 2024</w:t>
      </w:r>
    </w:p>
    <w:bookmarkEnd w:id="1"/>
    <w:bookmarkEnd w:id="2"/>
    <w:p w14:paraId="223989A2" w14:textId="42AB3739" w:rsidR="00E8756B" w:rsidRDefault="00E8756B" w:rsidP="00E8756B">
      <w:pPr>
        <w:ind w:left="567" w:hanging="567"/>
        <w:jc w:val="left"/>
        <w:rPr>
          <w:rFonts w:cs="Arial"/>
        </w:rPr>
      </w:pPr>
      <w:r>
        <w:rPr>
          <w:rFonts w:cs="Arial"/>
        </w:rPr>
        <w:t>[3]</w:t>
      </w:r>
      <w:r>
        <w:rPr>
          <w:rFonts w:cs="Arial"/>
        </w:rPr>
        <w:tab/>
      </w:r>
      <w:r>
        <w:t xml:space="preserve">R2-2404955, </w:t>
      </w:r>
      <w:r w:rsidRPr="00514DE2">
        <w:t>Summary of [POST125bis][</w:t>
      </w:r>
      <w:proofErr w:type="gramStart"/>
      <w:r w:rsidRPr="00514DE2">
        <w:t>021][</w:t>
      </w:r>
      <w:proofErr w:type="gramEnd"/>
      <w:r w:rsidRPr="00514DE2">
        <w:t>AIML mobility ] Simulation assumptions and methodology</w:t>
      </w:r>
      <w:r>
        <w:t xml:space="preserve">, OPPO, </w:t>
      </w:r>
      <w:r w:rsidR="00946E70">
        <w:t>RAN2-12</w:t>
      </w:r>
      <w:r w:rsidR="00686D81">
        <w:t xml:space="preserve">6, </w:t>
      </w:r>
      <w:r>
        <w:t>Fukuoka, Japan, May 2024.</w:t>
      </w:r>
    </w:p>
    <w:p w14:paraId="08FB3B08" w14:textId="6E62EA35" w:rsidR="00F24D55" w:rsidRPr="00A440E4" w:rsidRDefault="00F24D55" w:rsidP="00F24D55">
      <w:pPr>
        <w:ind w:left="567" w:hanging="567"/>
        <w:jc w:val="left"/>
        <w:rPr>
          <w:rFonts w:cs="Arial"/>
        </w:rPr>
      </w:pPr>
      <w:r w:rsidRPr="00A440E4">
        <w:rPr>
          <w:rFonts w:cs="Arial"/>
        </w:rPr>
        <w:t>[</w:t>
      </w:r>
      <w:r w:rsidR="00BC67E9">
        <w:rPr>
          <w:rFonts w:cs="Arial"/>
        </w:rPr>
        <w:t>4</w:t>
      </w:r>
      <w:r w:rsidRPr="00A440E4">
        <w:rPr>
          <w:rFonts w:cs="Arial"/>
        </w:rPr>
        <w:t>]</w:t>
      </w:r>
      <w:r w:rsidRPr="00A440E4">
        <w:rPr>
          <w:rFonts w:cs="Arial"/>
        </w:rPr>
        <w:tab/>
        <w:t>TR 38.843, Study on Artificial Intelligence (AI)/Machine Learning (ML) for NR air interface, Release 18, 2023/12</w:t>
      </w:r>
    </w:p>
    <w:p w14:paraId="5CB90F1A" w14:textId="77777777" w:rsidR="00F24D55" w:rsidRPr="00A440E4" w:rsidRDefault="00F24D55" w:rsidP="00662AFC">
      <w:pPr>
        <w:ind w:left="567" w:hanging="567"/>
        <w:jc w:val="left"/>
        <w:rPr>
          <w:rFonts w:cs="Arial"/>
        </w:rPr>
      </w:pPr>
    </w:p>
    <w:sectPr w:rsidR="00F24D55" w:rsidRPr="00A440E4" w:rsidSect="001A2CAB">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7EF57" w14:textId="77777777" w:rsidR="001A2CAB" w:rsidRDefault="001A2CAB">
      <w:r>
        <w:separator/>
      </w:r>
    </w:p>
  </w:endnote>
  <w:endnote w:type="continuationSeparator" w:id="0">
    <w:p w14:paraId="270717B6" w14:textId="77777777" w:rsidR="001A2CAB" w:rsidRDefault="001A2CAB">
      <w:r>
        <w:continuationSeparator/>
      </w:r>
    </w:p>
  </w:endnote>
  <w:endnote w:type="continuationNotice" w:id="1">
    <w:p w14:paraId="73D17E5E" w14:textId="77777777" w:rsidR="001A2CAB" w:rsidRDefault="001A2C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amsungOne">
    <w:altName w:val="Calibri"/>
    <w:panose1 w:val="00000000000000000000"/>
    <w:charset w:val="00"/>
    <w:family w:val="swiss"/>
    <w:notTrueType/>
    <w:pitch w:val="default"/>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4D5F2"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0E850" w14:textId="77777777" w:rsidR="001A2CAB" w:rsidRDefault="001A2CAB">
      <w:r>
        <w:separator/>
      </w:r>
    </w:p>
  </w:footnote>
  <w:footnote w:type="continuationSeparator" w:id="0">
    <w:p w14:paraId="0D756414" w14:textId="77777777" w:rsidR="001A2CAB" w:rsidRDefault="001A2CAB">
      <w:r>
        <w:continuationSeparator/>
      </w:r>
    </w:p>
  </w:footnote>
  <w:footnote w:type="continuationNotice" w:id="1">
    <w:p w14:paraId="1C653768" w14:textId="77777777" w:rsidR="001A2CAB" w:rsidRDefault="001A2C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15C6D"/>
    <w:multiLevelType w:val="singleLevel"/>
    <w:tmpl w:val="01815C6D"/>
    <w:lvl w:ilvl="0">
      <w:start w:val="1"/>
      <w:numFmt w:val="bullet"/>
      <w:lvlText w:val=""/>
      <w:lvlJc w:val="left"/>
      <w:pPr>
        <w:tabs>
          <w:tab w:val="left" w:pos="420"/>
        </w:tabs>
        <w:ind w:left="840" w:hanging="420"/>
      </w:pPr>
      <w:rPr>
        <w:rFonts w:ascii="Wingdings" w:hAnsi="Wingdings" w:hint="default"/>
        <w:sz w:val="13"/>
        <w:szCs w:val="13"/>
      </w:rPr>
    </w:lvl>
  </w:abstractNum>
  <w:abstractNum w:abstractNumId="1" w15:restartNumberingAfterBreak="0">
    <w:nsid w:val="033F2633"/>
    <w:multiLevelType w:val="hybridMultilevel"/>
    <w:tmpl w:val="5A4225F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5220A1"/>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EA6223"/>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C35716"/>
    <w:multiLevelType w:val="hybridMultilevel"/>
    <w:tmpl w:val="42D07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CD2763"/>
    <w:multiLevelType w:val="multilevel"/>
    <w:tmpl w:val="14CD2763"/>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2C687A"/>
    <w:multiLevelType w:val="hybridMultilevel"/>
    <w:tmpl w:val="9772913E"/>
    <w:lvl w:ilvl="0" w:tplc="5E3CA18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8633A1C"/>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E154714"/>
    <w:multiLevelType w:val="hybridMultilevel"/>
    <w:tmpl w:val="442CC5B4"/>
    <w:lvl w:ilvl="0" w:tplc="07EE9840">
      <w:start w:val="1"/>
      <w:numFmt w:val="decimal"/>
      <w:lvlText w:val="%1"/>
      <w:lvlJc w:val="left"/>
      <w:pPr>
        <w:ind w:left="939" w:hanging="372"/>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F5B3019"/>
    <w:multiLevelType w:val="hybridMultilevel"/>
    <w:tmpl w:val="3EAEF35A"/>
    <w:lvl w:ilvl="0" w:tplc="72CED5E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69752E"/>
    <w:multiLevelType w:val="hybridMultilevel"/>
    <w:tmpl w:val="82849170"/>
    <w:lvl w:ilvl="0" w:tplc="9C340F3A">
      <w:start w:val="1"/>
      <w:numFmt w:val="lowerLetter"/>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CC1AA4"/>
    <w:multiLevelType w:val="hybridMultilevel"/>
    <w:tmpl w:val="68EEEADE"/>
    <w:lvl w:ilvl="0" w:tplc="D3C4A30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E8261E9"/>
    <w:multiLevelType w:val="hybridMultilevel"/>
    <w:tmpl w:val="5A4225FC"/>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1D2FDF"/>
    <w:multiLevelType w:val="hybridMultilevel"/>
    <w:tmpl w:val="650881BA"/>
    <w:lvl w:ilvl="0" w:tplc="1D302B74">
      <w:start w:val="1"/>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1036624C"/>
    <w:lvl w:ilvl="0" w:tplc="F8A20E94">
      <w:start w:val="1"/>
      <w:numFmt w:val="decimal"/>
      <w:lvlText w:val="Proposal %1"/>
      <w:lvlJc w:val="left"/>
      <w:pPr>
        <w:tabs>
          <w:tab w:val="num" w:pos="1304"/>
        </w:tabs>
        <w:ind w:left="1304" w:hanging="1304"/>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B5731D4"/>
    <w:multiLevelType w:val="hybridMultilevel"/>
    <w:tmpl w:val="E3528230"/>
    <w:lvl w:ilvl="0" w:tplc="0AF6F134">
      <w:start w:val="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02C142B"/>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523EC8"/>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0DD3060"/>
    <w:multiLevelType w:val="hybridMultilevel"/>
    <w:tmpl w:val="371ED042"/>
    <w:lvl w:ilvl="0" w:tplc="1980BCD4">
      <w:start w:val="2"/>
      <w:numFmt w:val="bullet"/>
      <w:lvlText w:val="-"/>
      <w:lvlJc w:val="left"/>
      <w:pPr>
        <w:ind w:left="1494" w:hanging="360"/>
      </w:pPr>
      <w:rPr>
        <w:rFonts w:ascii="Arial" w:eastAsia="Times New Roman"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6" w15:restartNumberingAfterBreak="0">
    <w:nsid w:val="456E6291"/>
    <w:multiLevelType w:val="hybridMultilevel"/>
    <w:tmpl w:val="2E70FB1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D5B45"/>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6B8340B"/>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47857081"/>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5E27481"/>
    <w:multiLevelType w:val="hybridMultilevel"/>
    <w:tmpl w:val="0B26F656"/>
    <w:lvl w:ilvl="0" w:tplc="41023978">
      <w:start w:val="10"/>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5E9533B7"/>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FB6FFA"/>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97D1FE8"/>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AE65908"/>
    <w:multiLevelType w:val="hybridMultilevel"/>
    <w:tmpl w:val="D242BC70"/>
    <w:lvl w:ilvl="0" w:tplc="E07A22B4">
      <w:start w:val="1"/>
      <w:numFmt w:val="bullet"/>
      <w:lvlText w:val=""/>
      <w:lvlJc w:val="left"/>
      <w:pPr>
        <w:ind w:left="720" w:hanging="360"/>
      </w:pPr>
      <w:rPr>
        <w:rFonts w:ascii="Symbol" w:eastAsia="Times New Roman" w:hAnsi="Symbol" w:cs="SamsungOn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8C14F4"/>
    <w:multiLevelType w:val="hybridMultilevel"/>
    <w:tmpl w:val="16DEA756"/>
    <w:lvl w:ilvl="0" w:tplc="5E3CA18A">
      <w:start w:val="2"/>
      <w:numFmt w:val="bullet"/>
      <w:lvlText w:val="-"/>
      <w:lvlJc w:val="left"/>
      <w:pPr>
        <w:ind w:left="1494" w:hanging="360"/>
      </w:pPr>
      <w:rPr>
        <w:rFonts w:ascii="Arial" w:eastAsia="Times New Roman"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E1A2AF7"/>
    <w:multiLevelType w:val="hybridMultilevel"/>
    <w:tmpl w:val="1DACB3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43" w15:restartNumberingAfterBreak="0">
    <w:nsid w:val="70A70E2A"/>
    <w:multiLevelType w:val="hybridMultilevel"/>
    <w:tmpl w:val="B026303C"/>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9AD3664"/>
    <w:multiLevelType w:val="hybridMultilevel"/>
    <w:tmpl w:val="A4389FB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7A3E5ECE"/>
    <w:multiLevelType w:val="hybridMultilevel"/>
    <w:tmpl w:val="B7828E4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486CC7"/>
    <w:multiLevelType w:val="hybridMultilevel"/>
    <w:tmpl w:val="C6789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794623"/>
    <w:multiLevelType w:val="hybridMultilevel"/>
    <w:tmpl w:val="82849170"/>
    <w:lvl w:ilvl="0" w:tplc="FFFFFFFF">
      <w:start w:val="1"/>
      <w:numFmt w:val="lowerLetter"/>
      <w:lvlText w:val="%1)"/>
      <w:lvlJc w:val="left"/>
      <w:pPr>
        <w:ind w:left="1530" w:hanging="360"/>
      </w:pPr>
      <w:rPr>
        <w:rFonts w:ascii="Arial" w:hAnsi="Arial" w:cs="Times New Roman" w:hint="default"/>
        <w:color w:val="auto"/>
        <w:sz w:val="20"/>
      </w:rPr>
    </w:lvl>
    <w:lvl w:ilvl="1" w:tplc="FFFFFFFF" w:tentative="1">
      <w:start w:val="1"/>
      <w:numFmt w:val="lowerLetter"/>
      <w:lvlText w:val="%2."/>
      <w:lvlJc w:val="left"/>
      <w:pPr>
        <w:ind w:left="2250" w:hanging="360"/>
      </w:pPr>
    </w:lvl>
    <w:lvl w:ilvl="2" w:tplc="FFFFFFFF" w:tentative="1">
      <w:start w:val="1"/>
      <w:numFmt w:val="lowerRoman"/>
      <w:lvlText w:val="%3."/>
      <w:lvlJc w:val="right"/>
      <w:pPr>
        <w:ind w:left="2970" w:hanging="180"/>
      </w:pPr>
    </w:lvl>
    <w:lvl w:ilvl="3" w:tplc="FFFFFFFF" w:tentative="1">
      <w:start w:val="1"/>
      <w:numFmt w:val="decimal"/>
      <w:lvlText w:val="%4."/>
      <w:lvlJc w:val="left"/>
      <w:pPr>
        <w:ind w:left="3690" w:hanging="360"/>
      </w:pPr>
    </w:lvl>
    <w:lvl w:ilvl="4" w:tplc="FFFFFFFF" w:tentative="1">
      <w:start w:val="1"/>
      <w:numFmt w:val="lowerLetter"/>
      <w:lvlText w:val="%5."/>
      <w:lvlJc w:val="left"/>
      <w:pPr>
        <w:ind w:left="4410" w:hanging="360"/>
      </w:pPr>
    </w:lvl>
    <w:lvl w:ilvl="5" w:tplc="FFFFFFFF" w:tentative="1">
      <w:start w:val="1"/>
      <w:numFmt w:val="lowerRoman"/>
      <w:lvlText w:val="%6."/>
      <w:lvlJc w:val="right"/>
      <w:pPr>
        <w:ind w:left="5130" w:hanging="180"/>
      </w:pPr>
    </w:lvl>
    <w:lvl w:ilvl="6" w:tplc="FFFFFFFF" w:tentative="1">
      <w:start w:val="1"/>
      <w:numFmt w:val="decimal"/>
      <w:lvlText w:val="%7."/>
      <w:lvlJc w:val="left"/>
      <w:pPr>
        <w:ind w:left="5850" w:hanging="360"/>
      </w:pPr>
    </w:lvl>
    <w:lvl w:ilvl="7" w:tplc="FFFFFFFF" w:tentative="1">
      <w:start w:val="1"/>
      <w:numFmt w:val="lowerLetter"/>
      <w:lvlText w:val="%8."/>
      <w:lvlJc w:val="left"/>
      <w:pPr>
        <w:ind w:left="6570" w:hanging="360"/>
      </w:pPr>
    </w:lvl>
    <w:lvl w:ilvl="8" w:tplc="FFFFFFFF" w:tentative="1">
      <w:start w:val="1"/>
      <w:numFmt w:val="lowerRoman"/>
      <w:lvlText w:val="%9."/>
      <w:lvlJc w:val="right"/>
      <w:pPr>
        <w:ind w:left="7290" w:hanging="180"/>
      </w:pPr>
    </w:lvl>
  </w:abstractNum>
  <w:num w:numId="1" w16cid:durableId="1837725559">
    <w:abstractNumId w:val="30"/>
  </w:num>
  <w:num w:numId="2" w16cid:durableId="1623533150">
    <w:abstractNumId w:val="22"/>
  </w:num>
  <w:num w:numId="3" w16cid:durableId="218790129">
    <w:abstractNumId w:val="17"/>
  </w:num>
  <w:num w:numId="4" w16cid:durableId="80104728">
    <w:abstractNumId w:val="34"/>
  </w:num>
  <w:num w:numId="5" w16cid:durableId="1252665787">
    <w:abstractNumId w:val="18"/>
  </w:num>
  <w:num w:numId="6" w16cid:durableId="360790709">
    <w:abstractNumId w:val="47"/>
  </w:num>
  <w:num w:numId="7" w16cid:durableId="2078891448">
    <w:abstractNumId w:val="31"/>
  </w:num>
  <w:num w:numId="8" w16cid:durableId="886262460">
    <w:abstractNumId w:val="44"/>
  </w:num>
  <w:num w:numId="9" w16cid:durableId="1277441280">
    <w:abstractNumId w:val="7"/>
  </w:num>
  <w:num w:numId="10" w16cid:durableId="74867856">
    <w:abstractNumId w:val="42"/>
  </w:num>
  <w:num w:numId="11" w16cid:durableId="830366310">
    <w:abstractNumId w:val="33"/>
  </w:num>
  <w:num w:numId="12" w16cid:durableId="1080558775">
    <w:abstractNumId w:val="35"/>
  </w:num>
  <w:num w:numId="13" w16cid:durableId="343173499">
    <w:abstractNumId w:val="1"/>
  </w:num>
  <w:num w:numId="14" w16cid:durableId="1395464853">
    <w:abstractNumId w:val="16"/>
  </w:num>
  <w:num w:numId="15" w16cid:durableId="1871407286">
    <w:abstractNumId w:val="3"/>
  </w:num>
  <w:num w:numId="16" w16cid:durableId="1276909299">
    <w:abstractNumId w:val="28"/>
  </w:num>
  <w:num w:numId="17" w16cid:durableId="395248563">
    <w:abstractNumId w:val="38"/>
  </w:num>
  <w:num w:numId="18" w16cid:durableId="733162418">
    <w:abstractNumId w:val="9"/>
  </w:num>
  <w:num w:numId="19" w16cid:durableId="103237249">
    <w:abstractNumId w:val="45"/>
  </w:num>
  <w:num w:numId="20" w16cid:durableId="3130257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67673527">
    <w:abstractNumId w:val="23"/>
  </w:num>
  <w:num w:numId="22" w16cid:durableId="388503752">
    <w:abstractNumId w:val="6"/>
  </w:num>
  <w:num w:numId="23" w16cid:durableId="1874074128">
    <w:abstractNumId w:val="20"/>
  </w:num>
  <w:num w:numId="24" w16cid:durableId="126165796">
    <w:abstractNumId w:val="27"/>
  </w:num>
  <w:num w:numId="25" w16cid:durableId="1494370511">
    <w:abstractNumId w:val="4"/>
  </w:num>
  <w:num w:numId="26" w16cid:durableId="10687555">
    <w:abstractNumId w:val="37"/>
  </w:num>
  <w:num w:numId="27" w16cid:durableId="155269965">
    <w:abstractNumId w:val="29"/>
  </w:num>
  <w:num w:numId="28" w16cid:durableId="741754145">
    <w:abstractNumId w:val="2"/>
  </w:num>
  <w:num w:numId="29" w16cid:durableId="1341809236">
    <w:abstractNumId w:val="26"/>
  </w:num>
  <w:num w:numId="30" w16cid:durableId="2016419330">
    <w:abstractNumId w:val="40"/>
  </w:num>
  <w:num w:numId="31" w16cid:durableId="1774936902">
    <w:abstractNumId w:val="36"/>
  </w:num>
  <w:num w:numId="32" w16cid:durableId="760683695">
    <w:abstractNumId w:val="15"/>
  </w:num>
  <w:num w:numId="33" w16cid:durableId="627400394">
    <w:abstractNumId w:val="24"/>
  </w:num>
  <w:num w:numId="34" w16cid:durableId="1174413677">
    <w:abstractNumId w:val="43"/>
  </w:num>
  <w:num w:numId="35" w16cid:durableId="428548945">
    <w:abstractNumId w:val="46"/>
  </w:num>
  <w:num w:numId="36" w16cid:durableId="286205799">
    <w:abstractNumId w:val="48"/>
  </w:num>
  <w:num w:numId="37" w16cid:durableId="1652904854">
    <w:abstractNumId w:val="5"/>
  </w:num>
  <w:num w:numId="38" w16cid:durableId="2006325565">
    <w:abstractNumId w:val="32"/>
  </w:num>
  <w:num w:numId="39" w16cid:durableId="1845895077">
    <w:abstractNumId w:val="8"/>
  </w:num>
  <w:num w:numId="40" w16cid:durableId="992951237">
    <w:abstractNumId w:val="11"/>
  </w:num>
  <w:num w:numId="41" w16cid:durableId="1151629541">
    <w:abstractNumId w:val="21"/>
  </w:num>
  <w:num w:numId="42" w16cid:durableId="1165586368">
    <w:abstractNumId w:val="19"/>
  </w:num>
  <w:num w:numId="43" w16cid:durableId="1640767411">
    <w:abstractNumId w:val="13"/>
  </w:num>
  <w:num w:numId="44" w16cid:durableId="1617984742">
    <w:abstractNumId w:val="25"/>
  </w:num>
  <w:num w:numId="45" w16cid:durableId="1284966897">
    <w:abstractNumId w:val="14"/>
  </w:num>
  <w:num w:numId="46" w16cid:durableId="487330779">
    <w:abstractNumId w:val="41"/>
  </w:num>
  <w:num w:numId="47" w16cid:durableId="1647778385">
    <w:abstractNumId w:val="10"/>
  </w:num>
  <w:num w:numId="48" w16cid:durableId="1338849002">
    <w:abstractNumId w:val="39"/>
  </w:num>
  <w:num w:numId="49" w16cid:durableId="1942759788">
    <w:abstractNumId w:val="12"/>
  </w:num>
  <w:num w:numId="50" w16cid:durableId="1904101480">
    <w:abstractNumId w:val="49"/>
  </w:num>
  <w:num w:numId="51" w16cid:durableId="879320274">
    <w:abstractNumId w:val="8"/>
  </w:num>
  <w:num w:numId="52" w16cid:durableId="677460813">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102"/>
    <w:rsid w:val="0000137E"/>
    <w:rsid w:val="00001919"/>
    <w:rsid w:val="00001B36"/>
    <w:rsid w:val="00002490"/>
    <w:rsid w:val="0000292A"/>
    <w:rsid w:val="00002A37"/>
    <w:rsid w:val="00002FD2"/>
    <w:rsid w:val="00003590"/>
    <w:rsid w:val="00003A31"/>
    <w:rsid w:val="00003AC5"/>
    <w:rsid w:val="00003C71"/>
    <w:rsid w:val="00004034"/>
    <w:rsid w:val="0000469E"/>
    <w:rsid w:val="00004824"/>
    <w:rsid w:val="00004C9D"/>
    <w:rsid w:val="00004D9F"/>
    <w:rsid w:val="00004DAA"/>
    <w:rsid w:val="0000515B"/>
    <w:rsid w:val="00005A1F"/>
    <w:rsid w:val="0000643D"/>
    <w:rsid w:val="00006446"/>
    <w:rsid w:val="000066E3"/>
    <w:rsid w:val="00006896"/>
    <w:rsid w:val="00006CB4"/>
    <w:rsid w:val="000070C9"/>
    <w:rsid w:val="00007249"/>
    <w:rsid w:val="000072C1"/>
    <w:rsid w:val="00007970"/>
    <w:rsid w:val="00007A0A"/>
    <w:rsid w:val="00007CDC"/>
    <w:rsid w:val="000100F5"/>
    <w:rsid w:val="0001082E"/>
    <w:rsid w:val="00010B7B"/>
    <w:rsid w:val="00011633"/>
    <w:rsid w:val="00011928"/>
    <w:rsid w:val="00011B28"/>
    <w:rsid w:val="00011E16"/>
    <w:rsid w:val="00012845"/>
    <w:rsid w:val="00012B04"/>
    <w:rsid w:val="00012BF5"/>
    <w:rsid w:val="00013384"/>
    <w:rsid w:val="000142E0"/>
    <w:rsid w:val="0001459C"/>
    <w:rsid w:val="00014A34"/>
    <w:rsid w:val="00014A91"/>
    <w:rsid w:val="00014E14"/>
    <w:rsid w:val="0001536F"/>
    <w:rsid w:val="00015D15"/>
    <w:rsid w:val="0001623E"/>
    <w:rsid w:val="00016368"/>
    <w:rsid w:val="0001662B"/>
    <w:rsid w:val="00016F69"/>
    <w:rsid w:val="000173E6"/>
    <w:rsid w:val="0001749A"/>
    <w:rsid w:val="00017946"/>
    <w:rsid w:val="00017BBA"/>
    <w:rsid w:val="00017C3E"/>
    <w:rsid w:val="0002020B"/>
    <w:rsid w:val="0002047D"/>
    <w:rsid w:val="000208F9"/>
    <w:rsid w:val="00020A10"/>
    <w:rsid w:val="00020E51"/>
    <w:rsid w:val="000218E8"/>
    <w:rsid w:val="00021A8E"/>
    <w:rsid w:val="00021C6E"/>
    <w:rsid w:val="00021D0C"/>
    <w:rsid w:val="00021EFD"/>
    <w:rsid w:val="000229E1"/>
    <w:rsid w:val="00022E89"/>
    <w:rsid w:val="00023122"/>
    <w:rsid w:val="00023542"/>
    <w:rsid w:val="0002377C"/>
    <w:rsid w:val="00024A80"/>
    <w:rsid w:val="00024D28"/>
    <w:rsid w:val="00025137"/>
    <w:rsid w:val="0002564D"/>
    <w:rsid w:val="0002592B"/>
    <w:rsid w:val="00025ECA"/>
    <w:rsid w:val="00026874"/>
    <w:rsid w:val="00026E7E"/>
    <w:rsid w:val="00026F6C"/>
    <w:rsid w:val="00027537"/>
    <w:rsid w:val="00027938"/>
    <w:rsid w:val="00027BFA"/>
    <w:rsid w:val="00027C86"/>
    <w:rsid w:val="00030579"/>
    <w:rsid w:val="0003222D"/>
    <w:rsid w:val="000322B1"/>
    <w:rsid w:val="000325B8"/>
    <w:rsid w:val="0003298F"/>
    <w:rsid w:val="00032BAB"/>
    <w:rsid w:val="000333FC"/>
    <w:rsid w:val="00033854"/>
    <w:rsid w:val="00033A49"/>
    <w:rsid w:val="00033BC5"/>
    <w:rsid w:val="00033F0D"/>
    <w:rsid w:val="000343FA"/>
    <w:rsid w:val="0003463B"/>
    <w:rsid w:val="00034B81"/>
    <w:rsid w:val="00034C15"/>
    <w:rsid w:val="00034CF7"/>
    <w:rsid w:val="00034EC9"/>
    <w:rsid w:val="0003541B"/>
    <w:rsid w:val="000359DB"/>
    <w:rsid w:val="00036897"/>
    <w:rsid w:val="00036BA1"/>
    <w:rsid w:val="000373DF"/>
    <w:rsid w:val="00037481"/>
    <w:rsid w:val="00037846"/>
    <w:rsid w:val="00037BB9"/>
    <w:rsid w:val="00037C47"/>
    <w:rsid w:val="00037DB1"/>
    <w:rsid w:val="00040016"/>
    <w:rsid w:val="00040415"/>
    <w:rsid w:val="000404CC"/>
    <w:rsid w:val="000415F7"/>
    <w:rsid w:val="00041B80"/>
    <w:rsid w:val="00041B9A"/>
    <w:rsid w:val="00041CC3"/>
    <w:rsid w:val="00041F08"/>
    <w:rsid w:val="000422E2"/>
    <w:rsid w:val="00042C95"/>
    <w:rsid w:val="00042F22"/>
    <w:rsid w:val="000431D6"/>
    <w:rsid w:val="00043D3C"/>
    <w:rsid w:val="000444EF"/>
    <w:rsid w:val="0004496E"/>
    <w:rsid w:val="00044A1C"/>
    <w:rsid w:val="00045187"/>
    <w:rsid w:val="000451EF"/>
    <w:rsid w:val="00045678"/>
    <w:rsid w:val="0004587F"/>
    <w:rsid w:val="000458D0"/>
    <w:rsid w:val="00045B77"/>
    <w:rsid w:val="00045D58"/>
    <w:rsid w:val="00045F87"/>
    <w:rsid w:val="00045F8A"/>
    <w:rsid w:val="000467B6"/>
    <w:rsid w:val="00046BAF"/>
    <w:rsid w:val="00047514"/>
    <w:rsid w:val="0004753C"/>
    <w:rsid w:val="00047639"/>
    <w:rsid w:val="000479E6"/>
    <w:rsid w:val="000507A7"/>
    <w:rsid w:val="0005080D"/>
    <w:rsid w:val="00050C2A"/>
    <w:rsid w:val="00050EED"/>
    <w:rsid w:val="000514BE"/>
    <w:rsid w:val="00052A07"/>
    <w:rsid w:val="00052B88"/>
    <w:rsid w:val="000533A2"/>
    <w:rsid w:val="000534E3"/>
    <w:rsid w:val="0005368F"/>
    <w:rsid w:val="00054168"/>
    <w:rsid w:val="000545AF"/>
    <w:rsid w:val="00054F0E"/>
    <w:rsid w:val="00054F58"/>
    <w:rsid w:val="00054FCD"/>
    <w:rsid w:val="000550F2"/>
    <w:rsid w:val="00055143"/>
    <w:rsid w:val="000554B4"/>
    <w:rsid w:val="0005606A"/>
    <w:rsid w:val="000560CC"/>
    <w:rsid w:val="00056115"/>
    <w:rsid w:val="00056F12"/>
    <w:rsid w:val="00056FAA"/>
    <w:rsid w:val="00057117"/>
    <w:rsid w:val="00057122"/>
    <w:rsid w:val="00057871"/>
    <w:rsid w:val="000578EF"/>
    <w:rsid w:val="000601F1"/>
    <w:rsid w:val="00060703"/>
    <w:rsid w:val="00060B64"/>
    <w:rsid w:val="000616E7"/>
    <w:rsid w:val="00061AFD"/>
    <w:rsid w:val="00061E17"/>
    <w:rsid w:val="00062BB5"/>
    <w:rsid w:val="00062BBA"/>
    <w:rsid w:val="00062EBA"/>
    <w:rsid w:val="00063095"/>
    <w:rsid w:val="00063535"/>
    <w:rsid w:val="00063888"/>
    <w:rsid w:val="00063CCC"/>
    <w:rsid w:val="00063D5B"/>
    <w:rsid w:val="00063E3C"/>
    <w:rsid w:val="00064444"/>
    <w:rsid w:val="00064721"/>
    <w:rsid w:val="0006487E"/>
    <w:rsid w:val="00064911"/>
    <w:rsid w:val="00064D6C"/>
    <w:rsid w:val="00065192"/>
    <w:rsid w:val="000656D5"/>
    <w:rsid w:val="00065A8D"/>
    <w:rsid w:val="00065E1A"/>
    <w:rsid w:val="00066086"/>
    <w:rsid w:val="000665E4"/>
    <w:rsid w:val="00066A25"/>
    <w:rsid w:val="0006723B"/>
    <w:rsid w:val="00067984"/>
    <w:rsid w:val="000704E4"/>
    <w:rsid w:val="00070E19"/>
    <w:rsid w:val="00070FB9"/>
    <w:rsid w:val="00071024"/>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35A"/>
    <w:rsid w:val="00074624"/>
    <w:rsid w:val="000749B7"/>
    <w:rsid w:val="00075278"/>
    <w:rsid w:val="000761B4"/>
    <w:rsid w:val="000761DC"/>
    <w:rsid w:val="000764EE"/>
    <w:rsid w:val="00076E4C"/>
    <w:rsid w:val="000770C4"/>
    <w:rsid w:val="00077352"/>
    <w:rsid w:val="00077DDE"/>
    <w:rsid w:val="00077E5F"/>
    <w:rsid w:val="000801C7"/>
    <w:rsid w:val="0008036A"/>
    <w:rsid w:val="00080A03"/>
    <w:rsid w:val="0008182C"/>
    <w:rsid w:val="00081A01"/>
    <w:rsid w:val="00081AE6"/>
    <w:rsid w:val="00081E02"/>
    <w:rsid w:val="0008276A"/>
    <w:rsid w:val="0008297D"/>
    <w:rsid w:val="00082EA4"/>
    <w:rsid w:val="00083EDA"/>
    <w:rsid w:val="000841AB"/>
    <w:rsid w:val="00084445"/>
    <w:rsid w:val="00084E69"/>
    <w:rsid w:val="00085124"/>
    <w:rsid w:val="000854AD"/>
    <w:rsid w:val="000855EB"/>
    <w:rsid w:val="0008564E"/>
    <w:rsid w:val="000857B0"/>
    <w:rsid w:val="00085B52"/>
    <w:rsid w:val="00085CB0"/>
    <w:rsid w:val="00085F9C"/>
    <w:rsid w:val="00086124"/>
    <w:rsid w:val="000861B9"/>
    <w:rsid w:val="00086380"/>
    <w:rsid w:val="0008654F"/>
    <w:rsid w:val="000866F2"/>
    <w:rsid w:val="000876BF"/>
    <w:rsid w:val="00087C8C"/>
    <w:rsid w:val="0009009F"/>
    <w:rsid w:val="00090547"/>
    <w:rsid w:val="00090A78"/>
    <w:rsid w:val="000914AC"/>
    <w:rsid w:val="00091557"/>
    <w:rsid w:val="000916C6"/>
    <w:rsid w:val="0009178F"/>
    <w:rsid w:val="00091E77"/>
    <w:rsid w:val="000921F5"/>
    <w:rsid w:val="000924A0"/>
    <w:rsid w:val="000924C1"/>
    <w:rsid w:val="000924F0"/>
    <w:rsid w:val="00092F03"/>
    <w:rsid w:val="00093474"/>
    <w:rsid w:val="0009362F"/>
    <w:rsid w:val="0009376E"/>
    <w:rsid w:val="00093DD7"/>
    <w:rsid w:val="00094A5D"/>
    <w:rsid w:val="00094AE6"/>
    <w:rsid w:val="0009510F"/>
    <w:rsid w:val="00095D22"/>
    <w:rsid w:val="00095E2B"/>
    <w:rsid w:val="000964A4"/>
    <w:rsid w:val="00097163"/>
    <w:rsid w:val="000973BF"/>
    <w:rsid w:val="0009774C"/>
    <w:rsid w:val="0009787E"/>
    <w:rsid w:val="000978E7"/>
    <w:rsid w:val="00097F9F"/>
    <w:rsid w:val="000A0469"/>
    <w:rsid w:val="000A07C3"/>
    <w:rsid w:val="000A0870"/>
    <w:rsid w:val="000A0ED3"/>
    <w:rsid w:val="000A1465"/>
    <w:rsid w:val="000A1B7B"/>
    <w:rsid w:val="000A1BE3"/>
    <w:rsid w:val="000A1C54"/>
    <w:rsid w:val="000A1E11"/>
    <w:rsid w:val="000A219B"/>
    <w:rsid w:val="000A2B37"/>
    <w:rsid w:val="000A4AE4"/>
    <w:rsid w:val="000A4D28"/>
    <w:rsid w:val="000A56F2"/>
    <w:rsid w:val="000A58A8"/>
    <w:rsid w:val="000A5FBD"/>
    <w:rsid w:val="000A635B"/>
    <w:rsid w:val="000A6878"/>
    <w:rsid w:val="000A71AE"/>
    <w:rsid w:val="000A71FA"/>
    <w:rsid w:val="000A7C33"/>
    <w:rsid w:val="000A7CA6"/>
    <w:rsid w:val="000A7D00"/>
    <w:rsid w:val="000B0B84"/>
    <w:rsid w:val="000B1103"/>
    <w:rsid w:val="000B1B86"/>
    <w:rsid w:val="000B21B0"/>
    <w:rsid w:val="000B2719"/>
    <w:rsid w:val="000B3A8F"/>
    <w:rsid w:val="000B43A5"/>
    <w:rsid w:val="000B4AB9"/>
    <w:rsid w:val="000B4DAA"/>
    <w:rsid w:val="000B58C3"/>
    <w:rsid w:val="000B592A"/>
    <w:rsid w:val="000B5BEA"/>
    <w:rsid w:val="000B5FA0"/>
    <w:rsid w:val="000B5FFD"/>
    <w:rsid w:val="000B61E9"/>
    <w:rsid w:val="000B6600"/>
    <w:rsid w:val="000B6AB1"/>
    <w:rsid w:val="000B6CB4"/>
    <w:rsid w:val="000B6F9D"/>
    <w:rsid w:val="000B72DD"/>
    <w:rsid w:val="000B7B2D"/>
    <w:rsid w:val="000C009B"/>
    <w:rsid w:val="000C01E7"/>
    <w:rsid w:val="000C118B"/>
    <w:rsid w:val="000C165A"/>
    <w:rsid w:val="000C201E"/>
    <w:rsid w:val="000C2116"/>
    <w:rsid w:val="000C215B"/>
    <w:rsid w:val="000C2D7E"/>
    <w:rsid w:val="000C2E19"/>
    <w:rsid w:val="000C3157"/>
    <w:rsid w:val="000C3260"/>
    <w:rsid w:val="000C34FE"/>
    <w:rsid w:val="000C3556"/>
    <w:rsid w:val="000C3712"/>
    <w:rsid w:val="000C3F33"/>
    <w:rsid w:val="000C46E8"/>
    <w:rsid w:val="000C4A50"/>
    <w:rsid w:val="000C4BAD"/>
    <w:rsid w:val="000C4EE8"/>
    <w:rsid w:val="000C590A"/>
    <w:rsid w:val="000C5F14"/>
    <w:rsid w:val="000C625C"/>
    <w:rsid w:val="000C7041"/>
    <w:rsid w:val="000C7248"/>
    <w:rsid w:val="000C7627"/>
    <w:rsid w:val="000C764F"/>
    <w:rsid w:val="000C7D36"/>
    <w:rsid w:val="000D02F1"/>
    <w:rsid w:val="000D0320"/>
    <w:rsid w:val="000D0830"/>
    <w:rsid w:val="000D08A4"/>
    <w:rsid w:val="000D0D07"/>
    <w:rsid w:val="000D1256"/>
    <w:rsid w:val="000D13D5"/>
    <w:rsid w:val="000D171E"/>
    <w:rsid w:val="000D1B65"/>
    <w:rsid w:val="000D1E8E"/>
    <w:rsid w:val="000D21C8"/>
    <w:rsid w:val="000D3105"/>
    <w:rsid w:val="000D31CB"/>
    <w:rsid w:val="000D3252"/>
    <w:rsid w:val="000D3654"/>
    <w:rsid w:val="000D3CA9"/>
    <w:rsid w:val="000D46E6"/>
    <w:rsid w:val="000D4797"/>
    <w:rsid w:val="000D5023"/>
    <w:rsid w:val="000D630B"/>
    <w:rsid w:val="000D63B5"/>
    <w:rsid w:val="000D63EB"/>
    <w:rsid w:val="000D6D14"/>
    <w:rsid w:val="000D6FEA"/>
    <w:rsid w:val="000D70B8"/>
    <w:rsid w:val="000D72B5"/>
    <w:rsid w:val="000D760E"/>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C22"/>
    <w:rsid w:val="000E4DF2"/>
    <w:rsid w:val="000E57CA"/>
    <w:rsid w:val="000E59CA"/>
    <w:rsid w:val="000E5E7C"/>
    <w:rsid w:val="000E628A"/>
    <w:rsid w:val="000E66EC"/>
    <w:rsid w:val="000E7484"/>
    <w:rsid w:val="000E7FB8"/>
    <w:rsid w:val="000F0257"/>
    <w:rsid w:val="000F0270"/>
    <w:rsid w:val="000F05B1"/>
    <w:rsid w:val="000F06D6"/>
    <w:rsid w:val="000F08CF"/>
    <w:rsid w:val="000F08E2"/>
    <w:rsid w:val="000F0EB1"/>
    <w:rsid w:val="000F1106"/>
    <w:rsid w:val="000F29AB"/>
    <w:rsid w:val="000F2CF4"/>
    <w:rsid w:val="000F2DAA"/>
    <w:rsid w:val="000F3303"/>
    <w:rsid w:val="000F36BA"/>
    <w:rsid w:val="000F3B24"/>
    <w:rsid w:val="000F3BE9"/>
    <w:rsid w:val="000F3F6C"/>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B8E"/>
    <w:rsid w:val="001010DA"/>
    <w:rsid w:val="001016A5"/>
    <w:rsid w:val="00101826"/>
    <w:rsid w:val="001019DB"/>
    <w:rsid w:val="00101FCF"/>
    <w:rsid w:val="00102E8A"/>
    <w:rsid w:val="00103C1D"/>
    <w:rsid w:val="00103E4F"/>
    <w:rsid w:val="00104854"/>
    <w:rsid w:val="001049C3"/>
    <w:rsid w:val="00105C9E"/>
    <w:rsid w:val="001062FB"/>
    <w:rsid w:val="00106309"/>
    <w:rsid w:val="0010632E"/>
    <w:rsid w:val="001063E6"/>
    <w:rsid w:val="00106B4C"/>
    <w:rsid w:val="00106C2E"/>
    <w:rsid w:val="00106C7A"/>
    <w:rsid w:val="001070A5"/>
    <w:rsid w:val="001071FD"/>
    <w:rsid w:val="001073B4"/>
    <w:rsid w:val="001104FC"/>
    <w:rsid w:val="00110E09"/>
    <w:rsid w:val="00111C50"/>
    <w:rsid w:val="00112100"/>
    <w:rsid w:val="001122D0"/>
    <w:rsid w:val="001124C2"/>
    <w:rsid w:val="00112D85"/>
    <w:rsid w:val="00113CF4"/>
    <w:rsid w:val="00113F68"/>
    <w:rsid w:val="00113FCC"/>
    <w:rsid w:val="00114742"/>
    <w:rsid w:val="00114975"/>
    <w:rsid w:val="00114B4F"/>
    <w:rsid w:val="00114C35"/>
    <w:rsid w:val="00114E3A"/>
    <w:rsid w:val="00114F97"/>
    <w:rsid w:val="001153EA"/>
    <w:rsid w:val="00115643"/>
    <w:rsid w:val="00115889"/>
    <w:rsid w:val="00115B52"/>
    <w:rsid w:val="00115C09"/>
    <w:rsid w:val="00116031"/>
    <w:rsid w:val="00116058"/>
    <w:rsid w:val="00116332"/>
    <w:rsid w:val="00116505"/>
    <w:rsid w:val="00116714"/>
    <w:rsid w:val="00116765"/>
    <w:rsid w:val="001167CE"/>
    <w:rsid w:val="00116BA5"/>
    <w:rsid w:val="00116C05"/>
    <w:rsid w:val="00116C54"/>
    <w:rsid w:val="00120D75"/>
    <w:rsid w:val="00120F96"/>
    <w:rsid w:val="00121255"/>
    <w:rsid w:val="001219F5"/>
    <w:rsid w:val="00121A20"/>
    <w:rsid w:val="00121FD4"/>
    <w:rsid w:val="00122330"/>
    <w:rsid w:val="0012377F"/>
    <w:rsid w:val="00123A30"/>
    <w:rsid w:val="00123AE1"/>
    <w:rsid w:val="00123D7F"/>
    <w:rsid w:val="00123E22"/>
    <w:rsid w:val="00124210"/>
    <w:rsid w:val="00124297"/>
    <w:rsid w:val="00124314"/>
    <w:rsid w:val="001257FA"/>
    <w:rsid w:val="00125969"/>
    <w:rsid w:val="00125E54"/>
    <w:rsid w:val="001261F9"/>
    <w:rsid w:val="00126516"/>
    <w:rsid w:val="00126B4A"/>
    <w:rsid w:val="00130175"/>
    <w:rsid w:val="0013081F"/>
    <w:rsid w:val="001309D0"/>
    <w:rsid w:val="00130F67"/>
    <w:rsid w:val="00131185"/>
    <w:rsid w:val="001315D1"/>
    <w:rsid w:val="00131DBD"/>
    <w:rsid w:val="00132166"/>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252"/>
    <w:rsid w:val="00135358"/>
    <w:rsid w:val="00135947"/>
    <w:rsid w:val="00135C17"/>
    <w:rsid w:val="00135EAC"/>
    <w:rsid w:val="00136143"/>
    <w:rsid w:val="00136B48"/>
    <w:rsid w:val="001370A0"/>
    <w:rsid w:val="00137AB5"/>
    <w:rsid w:val="00137BF7"/>
    <w:rsid w:val="00137F0B"/>
    <w:rsid w:val="00140167"/>
    <w:rsid w:val="00140216"/>
    <w:rsid w:val="001406C5"/>
    <w:rsid w:val="001406F4"/>
    <w:rsid w:val="001407E9"/>
    <w:rsid w:val="001416C5"/>
    <w:rsid w:val="0014181B"/>
    <w:rsid w:val="001427AF"/>
    <w:rsid w:val="00142CA4"/>
    <w:rsid w:val="00143C03"/>
    <w:rsid w:val="00143FC0"/>
    <w:rsid w:val="00144802"/>
    <w:rsid w:val="00144C28"/>
    <w:rsid w:val="00144F73"/>
    <w:rsid w:val="00145999"/>
    <w:rsid w:val="00145AF7"/>
    <w:rsid w:val="00145FFA"/>
    <w:rsid w:val="00146363"/>
    <w:rsid w:val="0014682C"/>
    <w:rsid w:val="00146FA9"/>
    <w:rsid w:val="00147108"/>
    <w:rsid w:val="00147748"/>
    <w:rsid w:val="00147CBD"/>
    <w:rsid w:val="00147EB7"/>
    <w:rsid w:val="00151739"/>
    <w:rsid w:val="00151E23"/>
    <w:rsid w:val="001526E0"/>
    <w:rsid w:val="00152760"/>
    <w:rsid w:val="00152EBC"/>
    <w:rsid w:val="001535FE"/>
    <w:rsid w:val="00153B5D"/>
    <w:rsid w:val="00153CF4"/>
    <w:rsid w:val="001543F9"/>
    <w:rsid w:val="00154D37"/>
    <w:rsid w:val="00155028"/>
    <w:rsid w:val="0015504D"/>
    <w:rsid w:val="001551B5"/>
    <w:rsid w:val="00155CF1"/>
    <w:rsid w:val="0015613F"/>
    <w:rsid w:val="0015622C"/>
    <w:rsid w:val="00156448"/>
    <w:rsid w:val="001569A8"/>
    <w:rsid w:val="00156F8F"/>
    <w:rsid w:val="00157669"/>
    <w:rsid w:val="00157A51"/>
    <w:rsid w:val="00157F06"/>
    <w:rsid w:val="0016047A"/>
    <w:rsid w:val="001607FD"/>
    <w:rsid w:val="00160830"/>
    <w:rsid w:val="00160B19"/>
    <w:rsid w:val="00160D11"/>
    <w:rsid w:val="00162BC1"/>
    <w:rsid w:val="001630D1"/>
    <w:rsid w:val="00164A91"/>
    <w:rsid w:val="00165813"/>
    <w:rsid w:val="001659C1"/>
    <w:rsid w:val="00166660"/>
    <w:rsid w:val="001668FA"/>
    <w:rsid w:val="0016782A"/>
    <w:rsid w:val="00167940"/>
    <w:rsid w:val="00167AF1"/>
    <w:rsid w:val="00167E35"/>
    <w:rsid w:val="0017034B"/>
    <w:rsid w:val="00170B2F"/>
    <w:rsid w:val="00170DC9"/>
    <w:rsid w:val="00170F77"/>
    <w:rsid w:val="00171000"/>
    <w:rsid w:val="001716E7"/>
    <w:rsid w:val="001719FF"/>
    <w:rsid w:val="00171AE2"/>
    <w:rsid w:val="00172379"/>
    <w:rsid w:val="001729FE"/>
    <w:rsid w:val="00173227"/>
    <w:rsid w:val="0017360A"/>
    <w:rsid w:val="00173741"/>
    <w:rsid w:val="0017395B"/>
    <w:rsid w:val="00173A8E"/>
    <w:rsid w:val="00173C4A"/>
    <w:rsid w:val="00173EEC"/>
    <w:rsid w:val="00173EF2"/>
    <w:rsid w:val="00174090"/>
    <w:rsid w:val="001742E6"/>
    <w:rsid w:val="00174EB1"/>
    <w:rsid w:val="00175026"/>
    <w:rsid w:val="0017521E"/>
    <w:rsid w:val="00175222"/>
    <w:rsid w:val="00175A0B"/>
    <w:rsid w:val="00175B4B"/>
    <w:rsid w:val="00175B71"/>
    <w:rsid w:val="00175C53"/>
    <w:rsid w:val="00175CD8"/>
    <w:rsid w:val="00175DE8"/>
    <w:rsid w:val="00176701"/>
    <w:rsid w:val="00176D72"/>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80E"/>
    <w:rsid w:val="00183D26"/>
    <w:rsid w:val="001843C2"/>
    <w:rsid w:val="001844C5"/>
    <w:rsid w:val="00184527"/>
    <w:rsid w:val="001853C2"/>
    <w:rsid w:val="00185817"/>
    <w:rsid w:val="00185ACA"/>
    <w:rsid w:val="00185F8C"/>
    <w:rsid w:val="00186897"/>
    <w:rsid w:val="00186950"/>
    <w:rsid w:val="00186D5C"/>
    <w:rsid w:val="00187049"/>
    <w:rsid w:val="001876C8"/>
    <w:rsid w:val="00187875"/>
    <w:rsid w:val="00187CC2"/>
    <w:rsid w:val="00190742"/>
    <w:rsid w:val="00190AC1"/>
    <w:rsid w:val="00191199"/>
    <w:rsid w:val="00191404"/>
    <w:rsid w:val="00191AA6"/>
    <w:rsid w:val="00191FDD"/>
    <w:rsid w:val="001920B6"/>
    <w:rsid w:val="001925C7"/>
    <w:rsid w:val="0019320B"/>
    <w:rsid w:val="0019341A"/>
    <w:rsid w:val="00193B43"/>
    <w:rsid w:val="00193C5D"/>
    <w:rsid w:val="00194020"/>
    <w:rsid w:val="0019502C"/>
    <w:rsid w:val="00195409"/>
    <w:rsid w:val="001959AA"/>
    <w:rsid w:val="00195ABE"/>
    <w:rsid w:val="00195C5C"/>
    <w:rsid w:val="00195D32"/>
    <w:rsid w:val="00195D76"/>
    <w:rsid w:val="00196181"/>
    <w:rsid w:val="00197DCE"/>
    <w:rsid w:val="00197DF9"/>
    <w:rsid w:val="001A01C8"/>
    <w:rsid w:val="001A03D0"/>
    <w:rsid w:val="001A04BE"/>
    <w:rsid w:val="001A0522"/>
    <w:rsid w:val="001A1149"/>
    <w:rsid w:val="001A1987"/>
    <w:rsid w:val="001A1AA0"/>
    <w:rsid w:val="001A2564"/>
    <w:rsid w:val="001A2A71"/>
    <w:rsid w:val="001A2AB9"/>
    <w:rsid w:val="001A2CAB"/>
    <w:rsid w:val="001A3627"/>
    <w:rsid w:val="001A38E0"/>
    <w:rsid w:val="001A400D"/>
    <w:rsid w:val="001A4CE0"/>
    <w:rsid w:val="001A50E3"/>
    <w:rsid w:val="001A51C1"/>
    <w:rsid w:val="001A52F4"/>
    <w:rsid w:val="001A54EF"/>
    <w:rsid w:val="001A5607"/>
    <w:rsid w:val="001A5B5D"/>
    <w:rsid w:val="001A60F0"/>
    <w:rsid w:val="001A6173"/>
    <w:rsid w:val="001A6BF2"/>
    <w:rsid w:val="001A6CBA"/>
    <w:rsid w:val="001A77AA"/>
    <w:rsid w:val="001A7A27"/>
    <w:rsid w:val="001A7C25"/>
    <w:rsid w:val="001B0B49"/>
    <w:rsid w:val="001B0B68"/>
    <w:rsid w:val="001B0D44"/>
    <w:rsid w:val="001B0D97"/>
    <w:rsid w:val="001B1052"/>
    <w:rsid w:val="001B138A"/>
    <w:rsid w:val="001B1698"/>
    <w:rsid w:val="001B21A1"/>
    <w:rsid w:val="001B2A5A"/>
    <w:rsid w:val="001B2F65"/>
    <w:rsid w:val="001B3427"/>
    <w:rsid w:val="001B3AA8"/>
    <w:rsid w:val="001B3C17"/>
    <w:rsid w:val="001B4978"/>
    <w:rsid w:val="001B49BA"/>
    <w:rsid w:val="001B4B9F"/>
    <w:rsid w:val="001B53DB"/>
    <w:rsid w:val="001B5A5D"/>
    <w:rsid w:val="001B5C34"/>
    <w:rsid w:val="001B646E"/>
    <w:rsid w:val="001B6785"/>
    <w:rsid w:val="001B688E"/>
    <w:rsid w:val="001B6D83"/>
    <w:rsid w:val="001B76E1"/>
    <w:rsid w:val="001B7D2F"/>
    <w:rsid w:val="001B7E77"/>
    <w:rsid w:val="001B7F5F"/>
    <w:rsid w:val="001C0398"/>
    <w:rsid w:val="001C147A"/>
    <w:rsid w:val="001C1932"/>
    <w:rsid w:val="001C1947"/>
    <w:rsid w:val="001C1CE5"/>
    <w:rsid w:val="001C23D4"/>
    <w:rsid w:val="001C2981"/>
    <w:rsid w:val="001C29B5"/>
    <w:rsid w:val="001C2C26"/>
    <w:rsid w:val="001C2CC5"/>
    <w:rsid w:val="001C3D2A"/>
    <w:rsid w:val="001C427F"/>
    <w:rsid w:val="001C47CA"/>
    <w:rsid w:val="001C480A"/>
    <w:rsid w:val="001C4C52"/>
    <w:rsid w:val="001C5250"/>
    <w:rsid w:val="001C54D6"/>
    <w:rsid w:val="001C5B50"/>
    <w:rsid w:val="001C6372"/>
    <w:rsid w:val="001C6460"/>
    <w:rsid w:val="001C6CCD"/>
    <w:rsid w:val="001C6D19"/>
    <w:rsid w:val="001C780D"/>
    <w:rsid w:val="001C7B29"/>
    <w:rsid w:val="001D00C1"/>
    <w:rsid w:val="001D0A6F"/>
    <w:rsid w:val="001D0A73"/>
    <w:rsid w:val="001D0B60"/>
    <w:rsid w:val="001D17BC"/>
    <w:rsid w:val="001D2995"/>
    <w:rsid w:val="001D2A63"/>
    <w:rsid w:val="001D2AF7"/>
    <w:rsid w:val="001D3146"/>
    <w:rsid w:val="001D3452"/>
    <w:rsid w:val="001D460C"/>
    <w:rsid w:val="001D4C95"/>
    <w:rsid w:val="001D4E12"/>
    <w:rsid w:val="001D51BA"/>
    <w:rsid w:val="001D51F5"/>
    <w:rsid w:val="001D544A"/>
    <w:rsid w:val="001D575E"/>
    <w:rsid w:val="001D5992"/>
    <w:rsid w:val="001D6123"/>
    <w:rsid w:val="001D6342"/>
    <w:rsid w:val="001D6BDD"/>
    <w:rsid w:val="001D6D53"/>
    <w:rsid w:val="001D77B4"/>
    <w:rsid w:val="001D7874"/>
    <w:rsid w:val="001D7D56"/>
    <w:rsid w:val="001E0CD8"/>
    <w:rsid w:val="001E10C0"/>
    <w:rsid w:val="001E11A5"/>
    <w:rsid w:val="001E1381"/>
    <w:rsid w:val="001E1795"/>
    <w:rsid w:val="001E19D4"/>
    <w:rsid w:val="001E241F"/>
    <w:rsid w:val="001E262D"/>
    <w:rsid w:val="001E3875"/>
    <w:rsid w:val="001E4091"/>
    <w:rsid w:val="001E43B7"/>
    <w:rsid w:val="001E4AEC"/>
    <w:rsid w:val="001E4B89"/>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525"/>
    <w:rsid w:val="001F05C7"/>
    <w:rsid w:val="001F0E97"/>
    <w:rsid w:val="001F1664"/>
    <w:rsid w:val="001F18B4"/>
    <w:rsid w:val="001F1DF4"/>
    <w:rsid w:val="001F20D3"/>
    <w:rsid w:val="001F322C"/>
    <w:rsid w:val="001F329C"/>
    <w:rsid w:val="001F3916"/>
    <w:rsid w:val="001F3B09"/>
    <w:rsid w:val="001F445B"/>
    <w:rsid w:val="001F4A82"/>
    <w:rsid w:val="001F4C9A"/>
    <w:rsid w:val="001F53C6"/>
    <w:rsid w:val="001F54C5"/>
    <w:rsid w:val="001F5C7B"/>
    <w:rsid w:val="001F5F84"/>
    <w:rsid w:val="001F60F7"/>
    <w:rsid w:val="001F662C"/>
    <w:rsid w:val="001F7074"/>
    <w:rsid w:val="001F709D"/>
    <w:rsid w:val="001F74F4"/>
    <w:rsid w:val="001F76E8"/>
    <w:rsid w:val="001F79C9"/>
    <w:rsid w:val="002003E5"/>
    <w:rsid w:val="00200490"/>
    <w:rsid w:val="0020053D"/>
    <w:rsid w:val="00200F4D"/>
    <w:rsid w:val="0020155D"/>
    <w:rsid w:val="00201F3A"/>
    <w:rsid w:val="0020255E"/>
    <w:rsid w:val="0020296B"/>
    <w:rsid w:val="00202CE3"/>
    <w:rsid w:val="00202FAB"/>
    <w:rsid w:val="0020331B"/>
    <w:rsid w:val="00203906"/>
    <w:rsid w:val="00203983"/>
    <w:rsid w:val="00203F96"/>
    <w:rsid w:val="002042D8"/>
    <w:rsid w:val="00204322"/>
    <w:rsid w:val="002044A3"/>
    <w:rsid w:val="00204AF8"/>
    <w:rsid w:val="00204D2D"/>
    <w:rsid w:val="00204F20"/>
    <w:rsid w:val="00205DF9"/>
    <w:rsid w:val="00205EBB"/>
    <w:rsid w:val="00205F8C"/>
    <w:rsid w:val="00206180"/>
    <w:rsid w:val="002064D3"/>
    <w:rsid w:val="002069B2"/>
    <w:rsid w:val="00206CFD"/>
    <w:rsid w:val="00206F97"/>
    <w:rsid w:val="00207C66"/>
    <w:rsid w:val="00207FA2"/>
    <w:rsid w:val="00207FA3"/>
    <w:rsid w:val="00210110"/>
    <w:rsid w:val="00210A54"/>
    <w:rsid w:val="00210D16"/>
    <w:rsid w:val="00210D4B"/>
    <w:rsid w:val="00211070"/>
    <w:rsid w:val="002110B2"/>
    <w:rsid w:val="00212239"/>
    <w:rsid w:val="00212322"/>
    <w:rsid w:val="002129BA"/>
    <w:rsid w:val="002129C7"/>
    <w:rsid w:val="00214DA8"/>
    <w:rsid w:val="00215145"/>
    <w:rsid w:val="00215423"/>
    <w:rsid w:val="002158FA"/>
    <w:rsid w:val="00215FFA"/>
    <w:rsid w:val="0021602C"/>
    <w:rsid w:val="0021610C"/>
    <w:rsid w:val="0021652C"/>
    <w:rsid w:val="00216C7B"/>
    <w:rsid w:val="00217B94"/>
    <w:rsid w:val="00220600"/>
    <w:rsid w:val="0022081A"/>
    <w:rsid w:val="00220DBE"/>
    <w:rsid w:val="00221914"/>
    <w:rsid w:val="002224DB"/>
    <w:rsid w:val="00222819"/>
    <w:rsid w:val="00222A7E"/>
    <w:rsid w:val="00222AB9"/>
    <w:rsid w:val="00222B76"/>
    <w:rsid w:val="00222D8D"/>
    <w:rsid w:val="00222DDA"/>
    <w:rsid w:val="002231A3"/>
    <w:rsid w:val="002233CA"/>
    <w:rsid w:val="00223FCB"/>
    <w:rsid w:val="00224320"/>
    <w:rsid w:val="002245BC"/>
    <w:rsid w:val="00224CB7"/>
    <w:rsid w:val="002251EC"/>
    <w:rsid w:val="0022520C"/>
    <w:rsid w:val="002252C3"/>
    <w:rsid w:val="00225997"/>
    <w:rsid w:val="00225C54"/>
    <w:rsid w:val="00225E39"/>
    <w:rsid w:val="00225FFF"/>
    <w:rsid w:val="00226B7E"/>
    <w:rsid w:val="00226D9D"/>
    <w:rsid w:val="00226DF0"/>
    <w:rsid w:val="00227334"/>
    <w:rsid w:val="002273AD"/>
    <w:rsid w:val="0022752E"/>
    <w:rsid w:val="002303C1"/>
    <w:rsid w:val="00230765"/>
    <w:rsid w:val="00230CCE"/>
    <w:rsid w:val="00231169"/>
    <w:rsid w:val="0023132B"/>
    <w:rsid w:val="0023195D"/>
    <w:rsid w:val="002319E4"/>
    <w:rsid w:val="00231A2F"/>
    <w:rsid w:val="002323A3"/>
    <w:rsid w:val="0023274F"/>
    <w:rsid w:val="00233795"/>
    <w:rsid w:val="0023392F"/>
    <w:rsid w:val="002348C6"/>
    <w:rsid w:val="00234EA0"/>
    <w:rsid w:val="00235216"/>
    <w:rsid w:val="002354A6"/>
    <w:rsid w:val="00235632"/>
    <w:rsid w:val="0023563F"/>
    <w:rsid w:val="00235872"/>
    <w:rsid w:val="00236E0C"/>
    <w:rsid w:val="00237253"/>
    <w:rsid w:val="00237F93"/>
    <w:rsid w:val="0024009B"/>
    <w:rsid w:val="002407A9"/>
    <w:rsid w:val="0024122A"/>
    <w:rsid w:val="00241559"/>
    <w:rsid w:val="00241873"/>
    <w:rsid w:val="00241C7D"/>
    <w:rsid w:val="00241D32"/>
    <w:rsid w:val="00242739"/>
    <w:rsid w:val="00242751"/>
    <w:rsid w:val="002429FB"/>
    <w:rsid w:val="00242D62"/>
    <w:rsid w:val="00243245"/>
    <w:rsid w:val="0024324B"/>
    <w:rsid w:val="002432A8"/>
    <w:rsid w:val="002435B3"/>
    <w:rsid w:val="00243BB0"/>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CAA"/>
    <w:rsid w:val="002500C8"/>
    <w:rsid w:val="002501E7"/>
    <w:rsid w:val="002505AC"/>
    <w:rsid w:val="0025084B"/>
    <w:rsid w:val="002509FE"/>
    <w:rsid w:val="00250A85"/>
    <w:rsid w:val="00250AA4"/>
    <w:rsid w:val="00250D7E"/>
    <w:rsid w:val="00251BF4"/>
    <w:rsid w:val="00251D9E"/>
    <w:rsid w:val="00252791"/>
    <w:rsid w:val="00252B6B"/>
    <w:rsid w:val="00252D7A"/>
    <w:rsid w:val="002537A8"/>
    <w:rsid w:val="0025406A"/>
    <w:rsid w:val="0025492D"/>
    <w:rsid w:val="00254C51"/>
    <w:rsid w:val="00254EC8"/>
    <w:rsid w:val="002553C9"/>
    <w:rsid w:val="0025571B"/>
    <w:rsid w:val="002557AD"/>
    <w:rsid w:val="00255920"/>
    <w:rsid w:val="00255A8D"/>
    <w:rsid w:val="00255B46"/>
    <w:rsid w:val="00255CAB"/>
    <w:rsid w:val="00256390"/>
    <w:rsid w:val="0025648E"/>
    <w:rsid w:val="00257247"/>
    <w:rsid w:val="00257543"/>
    <w:rsid w:val="002577DB"/>
    <w:rsid w:val="002604B3"/>
    <w:rsid w:val="0026080A"/>
    <w:rsid w:val="00260914"/>
    <w:rsid w:val="00260C09"/>
    <w:rsid w:val="00260EAD"/>
    <w:rsid w:val="0026151F"/>
    <w:rsid w:val="00261537"/>
    <w:rsid w:val="00261578"/>
    <w:rsid w:val="002617E7"/>
    <w:rsid w:val="002622FE"/>
    <w:rsid w:val="00262CA9"/>
    <w:rsid w:val="0026302B"/>
    <w:rsid w:val="0026392E"/>
    <w:rsid w:val="00263C89"/>
    <w:rsid w:val="00264228"/>
    <w:rsid w:val="00264334"/>
    <w:rsid w:val="0026473E"/>
    <w:rsid w:val="00264FDA"/>
    <w:rsid w:val="002650DB"/>
    <w:rsid w:val="00265565"/>
    <w:rsid w:val="00265A27"/>
    <w:rsid w:val="00265CB2"/>
    <w:rsid w:val="00266214"/>
    <w:rsid w:val="0026628C"/>
    <w:rsid w:val="00266B66"/>
    <w:rsid w:val="00266C73"/>
    <w:rsid w:val="00266ED1"/>
    <w:rsid w:val="002676EE"/>
    <w:rsid w:val="0026793F"/>
    <w:rsid w:val="00267A66"/>
    <w:rsid w:val="00267C83"/>
    <w:rsid w:val="00270395"/>
    <w:rsid w:val="0027084F"/>
    <w:rsid w:val="00270A76"/>
    <w:rsid w:val="00270F09"/>
    <w:rsid w:val="0027144F"/>
    <w:rsid w:val="00271CC9"/>
    <w:rsid w:val="00271F3A"/>
    <w:rsid w:val="0027204A"/>
    <w:rsid w:val="00272188"/>
    <w:rsid w:val="00273183"/>
    <w:rsid w:val="00273278"/>
    <w:rsid w:val="002737F4"/>
    <w:rsid w:val="002738D4"/>
    <w:rsid w:val="00274418"/>
    <w:rsid w:val="00274ADD"/>
    <w:rsid w:val="00274E81"/>
    <w:rsid w:val="0027535F"/>
    <w:rsid w:val="002753DB"/>
    <w:rsid w:val="0027541C"/>
    <w:rsid w:val="00275521"/>
    <w:rsid w:val="00275D06"/>
    <w:rsid w:val="00275D3A"/>
    <w:rsid w:val="00276925"/>
    <w:rsid w:val="002769CC"/>
    <w:rsid w:val="00276C77"/>
    <w:rsid w:val="00277266"/>
    <w:rsid w:val="00277D17"/>
    <w:rsid w:val="002805F5"/>
    <w:rsid w:val="00280751"/>
    <w:rsid w:val="00280B51"/>
    <w:rsid w:val="00280C69"/>
    <w:rsid w:val="0028139E"/>
    <w:rsid w:val="00281507"/>
    <w:rsid w:val="002815A6"/>
    <w:rsid w:val="00281B14"/>
    <w:rsid w:val="00281CE1"/>
    <w:rsid w:val="00281D53"/>
    <w:rsid w:val="002827F7"/>
    <w:rsid w:val="0028280A"/>
    <w:rsid w:val="00282A9F"/>
    <w:rsid w:val="00283362"/>
    <w:rsid w:val="00283CE0"/>
    <w:rsid w:val="002847A2"/>
    <w:rsid w:val="0028651C"/>
    <w:rsid w:val="00286AB1"/>
    <w:rsid w:val="00286ACD"/>
    <w:rsid w:val="00286F84"/>
    <w:rsid w:val="002873FD"/>
    <w:rsid w:val="00287838"/>
    <w:rsid w:val="00290053"/>
    <w:rsid w:val="00290646"/>
    <w:rsid w:val="002907B5"/>
    <w:rsid w:val="00291B67"/>
    <w:rsid w:val="00291CB7"/>
    <w:rsid w:val="00291DEB"/>
    <w:rsid w:val="00292C22"/>
    <w:rsid w:val="00292C3F"/>
    <w:rsid w:val="00292EB7"/>
    <w:rsid w:val="00293186"/>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869"/>
    <w:rsid w:val="002A3718"/>
    <w:rsid w:val="002A386F"/>
    <w:rsid w:val="002A3E95"/>
    <w:rsid w:val="002A427B"/>
    <w:rsid w:val="002A4702"/>
    <w:rsid w:val="002A470B"/>
    <w:rsid w:val="002A4D8D"/>
    <w:rsid w:val="002A514E"/>
    <w:rsid w:val="002A55A9"/>
    <w:rsid w:val="002A6F1D"/>
    <w:rsid w:val="002A6F99"/>
    <w:rsid w:val="002A7578"/>
    <w:rsid w:val="002B00AA"/>
    <w:rsid w:val="002B028C"/>
    <w:rsid w:val="002B0855"/>
    <w:rsid w:val="002B0AF6"/>
    <w:rsid w:val="002B12C2"/>
    <w:rsid w:val="002B199B"/>
    <w:rsid w:val="002B1D35"/>
    <w:rsid w:val="002B24D6"/>
    <w:rsid w:val="002B2E63"/>
    <w:rsid w:val="002B2F4E"/>
    <w:rsid w:val="002B3622"/>
    <w:rsid w:val="002B381B"/>
    <w:rsid w:val="002B3941"/>
    <w:rsid w:val="002B3AEE"/>
    <w:rsid w:val="002B474E"/>
    <w:rsid w:val="002B49D2"/>
    <w:rsid w:val="002B573E"/>
    <w:rsid w:val="002B6292"/>
    <w:rsid w:val="002B760F"/>
    <w:rsid w:val="002B7891"/>
    <w:rsid w:val="002B7953"/>
    <w:rsid w:val="002B7C28"/>
    <w:rsid w:val="002B7CD4"/>
    <w:rsid w:val="002C00C5"/>
    <w:rsid w:val="002C0359"/>
    <w:rsid w:val="002C03BD"/>
    <w:rsid w:val="002C04B8"/>
    <w:rsid w:val="002C110E"/>
    <w:rsid w:val="002C19E4"/>
    <w:rsid w:val="002C1ACC"/>
    <w:rsid w:val="002C1CAA"/>
    <w:rsid w:val="002C1F19"/>
    <w:rsid w:val="002C244F"/>
    <w:rsid w:val="002C2680"/>
    <w:rsid w:val="002C2C13"/>
    <w:rsid w:val="002C3672"/>
    <w:rsid w:val="002C3B72"/>
    <w:rsid w:val="002C4129"/>
    <w:rsid w:val="002C41E6"/>
    <w:rsid w:val="002C447B"/>
    <w:rsid w:val="002C542E"/>
    <w:rsid w:val="002C5A2C"/>
    <w:rsid w:val="002C5AE2"/>
    <w:rsid w:val="002C5E78"/>
    <w:rsid w:val="002C614D"/>
    <w:rsid w:val="002C633B"/>
    <w:rsid w:val="002C7445"/>
    <w:rsid w:val="002C75CA"/>
    <w:rsid w:val="002C7783"/>
    <w:rsid w:val="002C7978"/>
    <w:rsid w:val="002D071A"/>
    <w:rsid w:val="002D0D41"/>
    <w:rsid w:val="002D1686"/>
    <w:rsid w:val="002D2F20"/>
    <w:rsid w:val="002D2F80"/>
    <w:rsid w:val="002D2FC7"/>
    <w:rsid w:val="002D34B2"/>
    <w:rsid w:val="002D3D9B"/>
    <w:rsid w:val="002D476C"/>
    <w:rsid w:val="002D4ED7"/>
    <w:rsid w:val="002D5391"/>
    <w:rsid w:val="002D6209"/>
    <w:rsid w:val="002D649D"/>
    <w:rsid w:val="002D66E9"/>
    <w:rsid w:val="002D6863"/>
    <w:rsid w:val="002D6C62"/>
    <w:rsid w:val="002D6D9D"/>
    <w:rsid w:val="002D6E38"/>
    <w:rsid w:val="002D70B9"/>
    <w:rsid w:val="002D7637"/>
    <w:rsid w:val="002D7973"/>
    <w:rsid w:val="002E0F5F"/>
    <w:rsid w:val="002E17F2"/>
    <w:rsid w:val="002E1817"/>
    <w:rsid w:val="002E1E2C"/>
    <w:rsid w:val="002E2BBE"/>
    <w:rsid w:val="002E303B"/>
    <w:rsid w:val="002E350E"/>
    <w:rsid w:val="002E3E25"/>
    <w:rsid w:val="002E40ED"/>
    <w:rsid w:val="002E4310"/>
    <w:rsid w:val="002E4999"/>
    <w:rsid w:val="002E4A87"/>
    <w:rsid w:val="002E4EE6"/>
    <w:rsid w:val="002E4F9F"/>
    <w:rsid w:val="002E5122"/>
    <w:rsid w:val="002E53D3"/>
    <w:rsid w:val="002E559C"/>
    <w:rsid w:val="002E5712"/>
    <w:rsid w:val="002E5E29"/>
    <w:rsid w:val="002E605C"/>
    <w:rsid w:val="002E6557"/>
    <w:rsid w:val="002E6727"/>
    <w:rsid w:val="002E73FF"/>
    <w:rsid w:val="002E7CAE"/>
    <w:rsid w:val="002F04D5"/>
    <w:rsid w:val="002F0BDA"/>
    <w:rsid w:val="002F1842"/>
    <w:rsid w:val="002F1B0B"/>
    <w:rsid w:val="002F1C10"/>
    <w:rsid w:val="002F22A1"/>
    <w:rsid w:val="002F24B2"/>
    <w:rsid w:val="002F2771"/>
    <w:rsid w:val="002F27FA"/>
    <w:rsid w:val="002F37A9"/>
    <w:rsid w:val="002F39FA"/>
    <w:rsid w:val="002F3DD2"/>
    <w:rsid w:val="002F5368"/>
    <w:rsid w:val="002F5998"/>
    <w:rsid w:val="002F6664"/>
    <w:rsid w:val="002F66DD"/>
    <w:rsid w:val="002F6CBB"/>
    <w:rsid w:val="002F6F38"/>
    <w:rsid w:val="002F7181"/>
    <w:rsid w:val="002F7184"/>
    <w:rsid w:val="002F736A"/>
    <w:rsid w:val="002F7478"/>
    <w:rsid w:val="002F7A4E"/>
    <w:rsid w:val="002F7A81"/>
    <w:rsid w:val="002F7CB8"/>
    <w:rsid w:val="00300131"/>
    <w:rsid w:val="0030031E"/>
    <w:rsid w:val="003003D4"/>
    <w:rsid w:val="00300B33"/>
    <w:rsid w:val="0030163B"/>
    <w:rsid w:val="003018EA"/>
    <w:rsid w:val="003019F6"/>
    <w:rsid w:val="00301CE6"/>
    <w:rsid w:val="00301EA7"/>
    <w:rsid w:val="0030256B"/>
    <w:rsid w:val="003027FF"/>
    <w:rsid w:val="00302877"/>
    <w:rsid w:val="003029B7"/>
    <w:rsid w:val="003029E6"/>
    <w:rsid w:val="00303503"/>
    <w:rsid w:val="0030465F"/>
    <w:rsid w:val="00304CF1"/>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94A"/>
    <w:rsid w:val="00311E82"/>
    <w:rsid w:val="00312102"/>
    <w:rsid w:val="00312B00"/>
    <w:rsid w:val="00312BD3"/>
    <w:rsid w:val="00312C08"/>
    <w:rsid w:val="0031310A"/>
    <w:rsid w:val="003132C4"/>
    <w:rsid w:val="00313C85"/>
    <w:rsid w:val="00313FD6"/>
    <w:rsid w:val="003142C0"/>
    <w:rsid w:val="003143BD"/>
    <w:rsid w:val="0031516A"/>
    <w:rsid w:val="00315650"/>
    <w:rsid w:val="00315A56"/>
    <w:rsid w:val="003163D3"/>
    <w:rsid w:val="0031645D"/>
    <w:rsid w:val="0031684F"/>
    <w:rsid w:val="0031710B"/>
    <w:rsid w:val="0031729D"/>
    <w:rsid w:val="003173CD"/>
    <w:rsid w:val="00317F70"/>
    <w:rsid w:val="0032020E"/>
    <w:rsid w:val="003203ED"/>
    <w:rsid w:val="00320708"/>
    <w:rsid w:val="003207AB"/>
    <w:rsid w:val="00320DFF"/>
    <w:rsid w:val="00321281"/>
    <w:rsid w:val="00321321"/>
    <w:rsid w:val="00321810"/>
    <w:rsid w:val="00321CDC"/>
    <w:rsid w:val="003224CC"/>
    <w:rsid w:val="00322C9F"/>
    <w:rsid w:val="003231B8"/>
    <w:rsid w:val="003238E8"/>
    <w:rsid w:val="003242A5"/>
    <w:rsid w:val="00324566"/>
    <w:rsid w:val="00324D23"/>
    <w:rsid w:val="00325304"/>
    <w:rsid w:val="003253F2"/>
    <w:rsid w:val="00325E62"/>
    <w:rsid w:val="00326312"/>
    <w:rsid w:val="003263A3"/>
    <w:rsid w:val="00327016"/>
    <w:rsid w:val="003274C1"/>
    <w:rsid w:val="00327756"/>
    <w:rsid w:val="00327DC8"/>
    <w:rsid w:val="00330B2A"/>
    <w:rsid w:val="00331751"/>
    <w:rsid w:val="003318F1"/>
    <w:rsid w:val="00331D40"/>
    <w:rsid w:val="00331EDC"/>
    <w:rsid w:val="00331EF6"/>
    <w:rsid w:val="0033200A"/>
    <w:rsid w:val="0033242C"/>
    <w:rsid w:val="003330C7"/>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BDA"/>
    <w:rsid w:val="00336C7B"/>
    <w:rsid w:val="0033704B"/>
    <w:rsid w:val="003372F0"/>
    <w:rsid w:val="00337395"/>
    <w:rsid w:val="003373A6"/>
    <w:rsid w:val="0033743B"/>
    <w:rsid w:val="00337466"/>
    <w:rsid w:val="00337EAE"/>
    <w:rsid w:val="00337FD8"/>
    <w:rsid w:val="00340EA5"/>
    <w:rsid w:val="00341277"/>
    <w:rsid w:val="0034182A"/>
    <w:rsid w:val="00342789"/>
    <w:rsid w:val="003429AF"/>
    <w:rsid w:val="00342BD7"/>
    <w:rsid w:val="003439FF"/>
    <w:rsid w:val="00343A4E"/>
    <w:rsid w:val="00343B03"/>
    <w:rsid w:val="00343DEB"/>
    <w:rsid w:val="00344030"/>
    <w:rsid w:val="003442B7"/>
    <w:rsid w:val="00344D0E"/>
    <w:rsid w:val="00345256"/>
    <w:rsid w:val="0034552E"/>
    <w:rsid w:val="003459ED"/>
    <w:rsid w:val="00345B08"/>
    <w:rsid w:val="00345E6E"/>
    <w:rsid w:val="0034601B"/>
    <w:rsid w:val="003461B3"/>
    <w:rsid w:val="00346587"/>
    <w:rsid w:val="003466E2"/>
    <w:rsid w:val="00346D29"/>
    <w:rsid w:val="00346DB5"/>
    <w:rsid w:val="00346E67"/>
    <w:rsid w:val="0034766C"/>
    <w:rsid w:val="003477B1"/>
    <w:rsid w:val="0034783A"/>
    <w:rsid w:val="00347B42"/>
    <w:rsid w:val="003500BF"/>
    <w:rsid w:val="0035069C"/>
    <w:rsid w:val="00350CC2"/>
    <w:rsid w:val="00351496"/>
    <w:rsid w:val="0035246D"/>
    <w:rsid w:val="00352536"/>
    <w:rsid w:val="003531C4"/>
    <w:rsid w:val="00354D2C"/>
    <w:rsid w:val="00355896"/>
    <w:rsid w:val="0035598B"/>
    <w:rsid w:val="00356268"/>
    <w:rsid w:val="003566DE"/>
    <w:rsid w:val="00356803"/>
    <w:rsid w:val="003569A8"/>
    <w:rsid w:val="00356E4C"/>
    <w:rsid w:val="00356F8B"/>
    <w:rsid w:val="00356FBF"/>
    <w:rsid w:val="00357003"/>
    <w:rsid w:val="00357380"/>
    <w:rsid w:val="003575C6"/>
    <w:rsid w:val="00357D2F"/>
    <w:rsid w:val="0036000F"/>
    <w:rsid w:val="003601FB"/>
    <w:rsid w:val="00360260"/>
    <w:rsid w:val="003602D9"/>
    <w:rsid w:val="003604CE"/>
    <w:rsid w:val="003606FC"/>
    <w:rsid w:val="003614B9"/>
    <w:rsid w:val="003619A1"/>
    <w:rsid w:val="00361B0E"/>
    <w:rsid w:val="0036318E"/>
    <w:rsid w:val="0036342E"/>
    <w:rsid w:val="0036348B"/>
    <w:rsid w:val="00363524"/>
    <w:rsid w:val="00363796"/>
    <w:rsid w:val="003639A9"/>
    <w:rsid w:val="0036412D"/>
    <w:rsid w:val="00364998"/>
    <w:rsid w:val="00364D87"/>
    <w:rsid w:val="00364D89"/>
    <w:rsid w:val="00365452"/>
    <w:rsid w:val="00365782"/>
    <w:rsid w:val="003670F9"/>
    <w:rsid w:val="003671BF"/>
    <w:rsid w:val="00367300"/>
    <w:rsid w:val="00367396"/>
    <w:rsid w:val="00370E47"/>
    <w:rsid w:val="00370F6F"/>
    <w:rsid w:val="00371043"/>
    <w:rsid w:val="00371199"/>
    <w:rsid w:val="00371486"/>
    <w:rsid w:val="0037289C"/>
    <w:rsid w:val="003729E2"/>
    <w:rsid w:val="00373622"/>
    <w:rsid w:val="00373A15"/>
    <w:rsid w:val="00373A25"/>
    <w:rsid w:val="00373BFF"/>
    <w:rsid w:val="00373C02"/>
    <w:rsid w:val="003742AC"/>
    <w:rsid w:val="00374B4B"/>
    <w:rsid w:val="00375178"/>
    <w:rsid w:val="0037578D"/>
    <w:rsid w:val="003765DF"/>
    <w:rsid w:val="00376C50"/>
    <w:rsid w:val="00377440"/>
    <w:rsid w:val="003774E2"/>
    <w:rsid w:val="00377A36"/>
    <w:rsid w:val="00377CE1"/>
    <w:rsid w:val="00377DD9"/>
    <w:rsid w:val="00377E7F"/>
    <w:rsid w:val="003800C9"/>
    <w:rsid w:val="003807F1"/>
    <w:rsid w:val="00380AA6"/>
    <w:rsid w:val="00380C36"/>
    <w:rsid w:val="003810E5"/>
    <w:rsid w:val="00381648"/>
    <w:rsid w:val="003821DB"/>
    <w:rsid w:val="00383086"/>
    <w:rsid w:val="0038326E"/>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71A8"/>
    <w:rsid w:val="0038736E"/>
    <w:rsid w:val="00387509"/>
    <w:rsid w:val="003879B0"/>
    <w:rsid w:val="0039028B"/>
    <w:rsid w:val="003910AF"/>
    <w:rsid w:val="00391621"/>
    <w:rsid w:val="00391A43"/>
    <w:rsid w:val="00391E17"/>
    <w:rsid w:val="003929CC"/>
    <w:rsid w:val="00392CF0"/>
    <w:rsid w:val="003932A1"/>
    <w:rsid w:val="0039338A"/>
    <w:rsid w:val="003939FF"/>
    <w:rsid w:val="00393D21"/>
    <w:rsid w:val="0039409A"/>
    <w:rsid w:val="00394153"/>
    <w:rsid w:val="00394F3B"/>
    <w:rsid w:val="0039583C"/>
    <w:rsid w:val="00395A3E"/>
    <w:rsid w:val="00395D96"/>
    <w:rsid w:val="00396A0E"/>
    <w:rsid w:val="00397435"/>
    <w:rsid w:val="003A00CE"/>
    <w:rsid w:val="003A0284"/>
    <w:rsid w:val="003A112C"/>
    <w:rsid w:val="003A1533"/>
    <w:rsid w:val="003A1D41"/>
    <w:rsid w:val="003A2223"/>
    <w:rsid w:val="003A273C"/>
    <w:rsid w:val="003A2A0F"/>
    <w:rsid w:val="003A3239"/>
    <w:rsid w:val="003A3376"/>
    <w:rsid w:val="003A41E6"/>
    <w:rsid w:val="003A4230"/>
    <w:rsid w:val="003A45A1"/>
    <w:rsid w:val="003A4A91"/>
    <w:rsid w:val="003A501A"/>
    <w:rsid w:val="003A57CE"/>
    <w:rsid w:val="003A57D4"/>
    <w:rsid w:val="003A5B0A"/>
    <w:rsid w:val="003A6BAC"/>
    <w:rsid w:val="003A6CB2"/>
    <w:rsid w:val="003A6EE8"/>
    <w:rsid w:val="003A7BA8"/>
    <w:rsid w:val="003A7DE9"/>
    <w:rsid w:val="003A7EA1"/>
    <w:rsid w:val="003A7EF3"/>
    <w:rsid w:val="003B0446"/>
    <w:rsid w:val="003B05D0"/>
    <w:rsid w:val="003B0B79"/>
    <w:rsid w:val="003B0C06"/>
    <w:rsid w:val="003B0E7F"/>
    <w:rsid w:val="003B1004"/>
    <w:rsid w:val="003B159C"/>
    <w:rsid w:val="003B174E"/>
    <w:rsid w:val="003B1F19"/>
    <w:rsid w:val="003B1F86"/>
    <w:rsid w:val="003B2DF3"/>
    <w:rsid w:val="003B369F"/>
    <w:rsid w:val="003B36A3"/>
    <w:rsid w:val="003B3D34"/>
    <w:rsid w:val="003B422E"/>
    <w:rsid w:val="003B47D4"/>
    <w:rsid w:val="003B4C1A"/>
    <w:rsid w:val="003B52A6"/>
    <w:rsid w:val="003B54EB"/>
    <w:rsid w:val="003B5A55"/>
    <w:rsid w:val="003B5AAF"/>
    <w:rsid w:val="003B5F13"/>
    <w:rsid w:val="003B6BE5"/>
    <w:rsid w:val="003B6CC3"/>
    <w:rsid w:val="003B6D41"/>
    <w:rsid w:val="003B6E5D"/>
    <w:rsid w:val="003B7271"/>
    <w:rsid w:val="003B7FE5"/>
    <w:rsid w:val="003C06C9"/>
    <w:rsid w:val="003C072E"/>
    <w:rsid w:val="003C090F"/>
    <w:rsid w:val="003C09B0"/>
    <w:rsid w:val="003C0EC7"/>
    <w:rsid w:val="003C11C8"/>
    <w:rsid w:val="003C1310"/>
    <w:rsid w:val="003C1960"/>
    <w:rsid w:val="003C2057"/>
    <w:rsid w:val="003C24D4"/>
    <w:rsid w:val="003C2702"/>
    <w:rsid w:val="003C2D9F"/>
    <w:rsid w:val="003C31D6"/>
    <w:rsid w:val="003C3532"/>
    <w:rsid w:val="003C45E3"/>
    <w:rsid w:val="003C465F"/>
    <w:rsid w:val="003C5207"/>
    <w:rsid w:val="003C5674"/>
    <w:rsid w:val="003C6416"/>
    <w:rsid w:val="003C645F"/>
    <w:rsid w:val="003C6F75"/>
    <w:rsid w:val="003C7007"/>
    <w:rsid w:val="003C710A"/>
    <w:rsid w:val="003C7468"/>
    <w:rsid w:val="003C75F9"/>
    <w:rsid w:val="003C7806"/>
    <w:rsid w:val="003C78A4"/>
    <w:rsid w:val="003C7DAA"/>
    <w:rsid w:val="003D0114"/>
    <w:rsid w:val="003D01C3"/>
    <w:rsid w:val="003D01CC"/>
    <w:rsid w:val="003D05AC"/>
    <w:rsid w:val="003D06F3"/>
    <w:rsid w:val="003D0EE0"/>
    <w:rsid w:val="003D109F"/>
    <w:rsid w:val="003D11BE"/>
    <w:rsid w:val="003D11FB"/>
    <w:rsid w:val="003D1501"/>
    <w:rsid w:val="003D1F51"/>
    <w:rsid w:val="003D2478"/>
    <w:rsid w:val="003D24C6"/>
    <w:rsid w:val="003D29D9"/>
    <w:rsid w:val="003D2A61"/>
    <w:rsid w:val="003D2A72"/>
    <w:rsid w:val="003D2ABC"/>
    <w:rsid w:val="003D32BF"/>
    <w:rsid w:val="003D3492"/>
    <w:rsid w:val="003D3C45"/>
    <w:rsid w:val="003D4D62"/>
    <w:rsid w:val="003D55D0"/>
    <w:rsid w:val="003D576C"/>
    <w:rsid w:val="003D5B1B"/>
    <w:rsid w:val="003D5B1F"/>
    <w:rsid w:val="003D5E9E"/>
    <w:rsid w:val="003D5EE6"/>
    <w:rsid w:val="003D6859"/>
    <w:rsid w:val="003D6D35"/>
    <w:rsid w:val="003D77A3"/>
    <w:rsid w:val="003D79B4"/>
    <w:rsid w:val="003E0957"/>
    <w:rsid w:val="003E09C9"/>
    <w:rsid w:val="003E0B88"/>
    <w:rsid w:val="003E15FA"/>
    <w:rsid w:val="003E1823"/>
    <w:rsid w:val="003E1D6D"/>
    <w:rsid w:val="003E212A"/>
    <w:rsid w:val="003E2481"/>
    <w:rsid w:val="003E28F0"/>
    <w:rsid w:val="003E30BB"/>
    <w:rsid w:val="003E343E"/>
    <w:rsid w:val="003E4513"/>
    <w:rsid w:val="003E50DB"/>
    <w:rsid w:val="003E55B4"/>
    <w:rsid w:val="003E55E4"/>
    <w:rsid w:val="003E5732"/>
    <w:rsid w:val="003E58DC"/>
    <w:rsid w:val="003E5FD2"/>
    <w:rsid w:val="003E670B"/>
    <w:rsid w:val="003E69BB"/>
    <w:rsid w:val="003E7370"/>
    <w:rsid w:val="003E74DE"/>
    <w:rsid w:val="003E74E3"/>
    <w:rsid w:val="003F05C7"/>
    <w:rsid w:val="003F07A4"/>
    <w:rsid w:val="003F0946"/>
    <w:rsid w:val="003F11A8"/>
    <w:rsid w:val="003F1ED9"/>
    <w:rsid w:val="003F2CD4"/>
    <w:rsid w:val="003F2FC5"/>
    <w:rsid w:val="003F309D"/>
    <w:rsid w:val="003F3644"/>
    <w:rsid w:val="003F3AF8"/>
    <w:rsid w:val="003F4193"/>
    <w:rsid w:val="003F47C3"/>
    <w:rsid w:val="003F48C2"/>
    <w:rsid w:val="003F5432"/>
    <w:rsid w:val="003F5568"/>
    <w:rsid w:val="003F5619"/>
    <w:rsid w:val="003F6407"/>
    <w:rsid w:val="003F67D0"/>
    <w:rsid w:val="003F6843"/>
    <w:rsid w:val="003F6BBE"/>
    <w:rsid w:val="003F740C"/>
    <w:rsid w:val="003F7485"/>
    <w:rsid w:val="003F764F"/>
    <w:rsid w:val="003F78CF"/>
    <w:rsid w:val="003F79EB"/>
    <w:rsid w:val="003F7AE4"/>
    <w:rsid w:val="004000E8"/>
    <w:rsid w:val="00400114"/>
    <w:rsid w:val="004004CC"/>
    <w:rsid w:val="00400AD2"/>
    <w:rsid w:val="00400C41"/>
    <w:rsid w:val="004025F8"/>
    <w:rsid w:val="00402660"/>
    <w:rsid w:val="00402D26"/>
    <w:rsid w:val="00402E2B"/>
    <w:rsid w:val="00402E4B"/>
    <w:rsid w:val="0040319A"/>
    <w:rsid w:val="00403D19"/>
    <w:rsid w:val="00403E09"/>
    <w:rsid w:val="00403EDF"/>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8C"/>
    <w:rsid w:val="0041263E"/>
    <w:rsid w:val="00412E65"/>
    <w:rsid w:val="004131F9"/>
    <w:rsid w:val="00413836"/>
    <w:rsid w:val="00413906"/>
    <w:rsid w:val="00413AAC"/>
    <w:rsid w:val="00413B6B"/>
    <w:rsid w:val="00413D60"/>
    <w:rsid w:val="00414331"/>
    <w:rsid w:val="00414F57"/>
    <w:rsid w:val="00415724"/>
    <w:rsid w:val="0041659B"/>
    <w:rsid w:val="00416A19"/>
    <w:rsid w:val="004170ED"/>
    <w:rsid w:val="004176D9"/>
    <w:rsid w:val="0042027A"/>
    <w:rsid w:val="00420281"/>
    <w:rsid w:val="004202B8"/>
    <w:rsid w:val="004202BF"/>
    <w:rsid w:val="004205A6"/>
    <w:rsid w:val="004210E3"/>
    <w:rsid w:val="00421105"/>
    <w:rsid w:val="00421445"/>
    <w:rsid w:val="00421855"/>
    <w:rsid w:val="00421AA0"/>
    <w:rsid w:val="00421BCD"/>
    <w:rsid w:val="004226E6"/>
    <w:rsid w:val="004229CE"/>
    <w:rsid w:val="0042357A"/>
    <w:rsid w:val="00423927"/>
    <w:rsid w:val="00423CC7"/>
    <w:rsid w:val="00423E7D"/>
    <w:rsid w:val="0042400D"/>
    <w:rsid w:val="004242F4"/>
    <w:rsid w:val="0042481A"/>
    <w:rsid w:val="00424C3A"/>
    <w:rsid w:val="00424F46"/>
    <w:rsid w:val="00424F95"/>
    <w:rsid w:val="00425572"/>
    <w:rsid w:val="0042570D"/>
    <w:rsid w:val="00425D6E"/>
    <w:rsid w:val="00425F91"/>
    <w:rsid w:val="004261FD"/>
    <w:rsid w:val="0042652B"/>
    <w:rsid w:val="00426920"/>
    <w:rsid w:val="004271FE"/>
    <w:rsid w:val="00427248"/>
    <w:rsid w:val="004278CF"/>
    <w:rsid w:val="004300C4"/>
    <w:rsid w:val="00430151"/>
    <w:rsid w:val="004306D6"/>
    <w:rsid w:val="00430B0D"/>
    <w:rsid w:val="00431ED4"/>
    <w:rsid w:val="00433169"/>
    <w:rsid w:val="004331EB"/>
    <w:rsid w:val="00433F0C"/>
    <w:rsid w:val="0043489D"/>
    <w:rsid w:val="00434C4A"/>
    <w:rsid w:val="00434FC5"/>
    <w:rsid w:val="00435270"/>
    <w:rsid w:val="004356DD"/>
    <w:rsid w:val="00435709"/>
    <w:rsid w:val="00435801"/>
    <w:rsid w:val="00435908"/>
    <w:rsid w:val="0043640D"/>
    <w:rsid w:val="004367B7"/>
    <w:rsid w:val="00436A15"/>
    <w:rsid w:val="00436ED0"/>
    <w:rsid w:val="00436F43"/>
    <w:rsid w:val="004371C7"/>
    <w:rsid w:val="00437447"/>
    <w:rsid w:val="0043788D"/>
    <w:rsid w:val="00437A0C"/>
    <w:rsid w:val="00437F73"/>
    <w:rsid w:val="00441A92"/>
    <w:rsid w:val="00441CE3"/>
    <w:rsid w:val="00441EDA"/>
    <w:rsid w:val="0044216B"/>
    <w:rsid w:val="004422BE"/>
    <w:rsid w:val="00442959"/>
    <w:rsid w:val="00442FC8"/>
    <w:rsid w:val="004438AC"/>
    <w:rsid w:val="00443B5A"/>
    <w:rsid w:val="00443D65"/>
    <w:rsid w:val="0044448F"/>
    <w:rsid w:val="00444F56"/>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D0A"/>
    <w:rsid w:val="00451079"/>
    <w:rsid w:val="0045177D"/>
    <w:rsid w:val="004517AA"/>
    <w:rsid w:val="00452197"/>
    <w:rsid w:val="004526F1"/>
    <w:rsid w:val="0045276D"/>
    <w:rsid w:val="00452A01"/>
    <w:rsid w:val="00452C65"/>
    <w:rsid w:val="00452CAC"/>
    <w:rsid w:val="004533D7"/>
    <w:rsid w:val="00453C55"/>
    <w:rsid w:val="0045437B"/>
    <w:rsid w:val="00454823"/>
    <w:rsid w:val="004548D3"/>
    <w:rsid w:val="00455916"/>
    <w:rsid w:val="00455BD2"/>
    <w:rsid w:val="00456212"/>
    <w:rsid w:val="0045658C"/>
    <w:rsid w:val="00456DA2"/>
    <w:rsid w:val="00457565"/>
    <w:rsid w:val="00457829"/>
    <w:rsid w:val="00457B71"/>
    <w:rsid w:val="0046019C"/>
    <w:rsid w:val="00460518"/>
    <w:rsid w:val="00460E2C"/>
    <w:rsid w:val="0046183D"/>
    <w:rsid w:val="00461C51"/>
    <w:rsid w:val="00461D23"/>
    <w:rsid w:val="00461FE7"/>
    <w:rsid w:val="004622BE"/>
    <w:rsid w:val="0046233E"/>
    <w:rsid w:val="0046297F"/>
    <w:rsid w:val="00462BB1"/>
    <w:rsid w:val="0046356A"/>
    <w:rsid w:val="00463A78"/>
    <w:rsid w:val="004650CC"/>
    <w:rsid w:val="00465B2E"/>
    <w:rsid w:val="00465F3C"/>
    <w:rsid w:val="004669E2"/>
    <w:rsid w:val="00466AC1"/>
    <w:rsid w:val="00466B6D"/>
    <w:rsid w:val="00466CC6"/>
    <w:rsid w:val="0046704D"/>
    <w:rsid w:val="004671E7"/>
    <w:rsid w:val="00467FFB"/>
    <w:rsid w:val="0047005D"/>
    <w:rsid w:val="004701C7"/>
    <w:rsid w:val="00470C31"/>
    <w:rsid w:val="0047134D"/>
    <w:rsid w:val="00471DF1"/>
    <w:rsid w:val="00471F7C"/>
    <w:rsid w:val="0047230D"/>
    <w:rsid w:val="00472465"/>
    <w:rsid w:val="00472999"/>
    <w:rsid w:val="0047349A"/>
    <w:rsid w:val="004734D0"/>
    <w:rsid w:val="00473B63"/>
    <w:rsid w:val="00473E90"/>
    <w:rsid w:val="00474771"/>
    <w:rsid w:val="00474CFE"/>
    <w:rsid w:val="0047544D"/>
    <w:rsid w:val="0047556B"/>
    <w:rsid w:val="004758F8"/>
    <w:rsid w:val="00475A36"/>
    <w:rsid w:val="004766C3"/>
    <w:rsid w:val="00476D28"/>
    <w:rsid w:val="004775D3"/>
    <w:rsid w:val="00477768"/>
    <w:rsid w:val="004779C3"/>
    <w:rsid w:val="0048070F"/>
    <w:rsid w:val="004810BA"/>
    <w:rsid w:val="0048135B"/>
    <w:rsid w:val="004813A8"/>
    <w:rsid w:val="004818C1"/>
    <w:rsid w:val="00481F63"/>
    <w:rsid w:val="0048293A"/>
    <w:rsid w:val="00483711"/>
    <w:rsid w:val="00483BF6"/>
    <w:rsid w:val="00484153"/>
    <w:rsid w:val="004843A2"/>
    <w:rsid w:val="00484BF2"/>
    <w:rsid w:val="00485AA5"/>
    <w:rsid w:val="00485C5F"/>
    <w:rsid w:val="0048657C"/>
    <w:rsid w:val="0048722F"/>
    <w:rsid w:val="00487464"/>
    <w:rsid w:val="00490781"/>
    <w:rsid w:val="00490DAD"/>
    <w:rsid w:val="00490FD4"/>
    <w:rsid w:val="00491C77"/>
    <w:rsid w:val="00491EB7"/>
    <w:rsid w:val="0049218E"/>
    <w:rsid w:val="004922EF"/>
    <w:rsid w:val="00492BC5"/>
    <w:rsid w:val="00492D49"/>
    <w:rsid w:val="00492D84"/>
    <w:rsid w:val="0049322F"/>
    <w:rsid w:val="004938F1"/>
    <w:rsid w:val="00493E33"/>
    <w:rsid w:val="0049478E"/>
    <w:rsid w:val="00494921"/>
    <w:rsid w:val="00495909"/>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59B"/>
    <w:rsid w:val="004A275A"/>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659"/>
    <w:rsid w:val="004A7892"/>
    <w:rsid w:val="004B01C4"/>
    <w:rsid w:val="004B06EF"/>
    <w:rsid w:val="004B070C"/>
    <w:rsid w:val="004B07FF"/>
    <w:rsid w:val="004B084E"/>
    <w:rsid w:val="004B0AE0"/>
    <w:rsid w:val="004B0BFE"/>
    <w:rsid w:val="004B0D8C"/>
    <w:rsid w:val="004B0E16"/>
    <w:rsid w:val="004B0FCA"/>
    <w:rsid w:val="004B15F6"/>
    <w:rsid w:val="004B1776"/>
    <w:rsid w:val="004B1812"/>
    <w:rsid w:val="004B1848"/>
    <w:rsid w:val="004B20C2"/>
    <w:rsid w:val="004B2C5D"/>
    <w:rsid w:val="004B2CE5"/>
    <w:rsid w:val="004B3B42"/>
    <w:rsid w:val="004B3CF0"/>
    <w:rsid w:val="004B408A"/>
    <w:rsid w:val="004B4090"/>
    <w:rsid w:val="004B4640"/>
    <w:rsid w:val="004B4D26"/>
    <w:rsid w:val="004B5668"/>
    <w:rsid w:val="004B5671"/>
    <w:rsid w:val="004B5E0E"/>
    <w:rsid w:val="004B724E"/>
    <w:rsid w:val="004B72B6"/>
    <w:rsid w:val="004B7338"/>
    <w:rsid w:val="004B786D"/>
    <w:rsid w:val="004B7A69"/>
    <w:rsid w:val="004B7C0C"/>
    <w:rsid w:val="004B7FA5"/>
    <w:rsid w:val="004C000A"/>
    <w:rsid w:val="004C0240"/>
    <w:rsid w:val="004C060C"/>
    <w:rsid w:val="004C0A6D"/>
    <w:rsid w:val="004C13CD"/>
    <w:rsid w:val="004C1834"/>
    <w:rsid w:val="004C18D5"/>
    <w:rsid w:val="004C18DF"/>
    <w:rsid w:val="004C342C"/>
    <w:rsid w:val="004C36E5"/>
    <w:rsid w:val="004C3898"/>
    <w:rsid w:val="004C3B9F"/>
    <w:rsid w:val="004C4C55"/>
    <w:rsid w:val="004C4FC6"/>
    <w:rsid w:val="004C50EE"/>
    <w:rsid w:val="004C5A0F"/>
    <w:rsid w:val="004C5AB6"/>
    <w:rsid w:val="004C604A"/>
    <w:rsid w:val="004C638A"/>
    <w:rsid w:val="004C6A07"/>
    <w:rsid w:val="004C7D15"/>
    <w:rsid w:val="004C7F07"/>
    <w:rsid w:val="004D1E58"/>
    <w:rsid w:val="004D1E96"/>
    <w:rsid w:val="004D2162"/>
    <w:rsid w:val="004D21D0"/>
    <w:rsid w:val="004D259C"/>
    <w:rsid w:val="004D2866"/>
    <w:rsid w:val="004D2DF5"/>
    <w:rsid w:val="004D368F"/>
    <w:rsid w:val="004D36B1"/>
    <w:rsid w:val="004D37C2"/>
    <w:rsid w:val="004D38E9"/>
    <w:rsid w:val="004D4254"/>
    <w:rsid w:val="004D449E"/>
    <w:rsid w:val="004D4573"/>
    <w:rsid w:val="004D48B9"/>
    <w:rsid w:val="004D4C55"/>
    <w:rsid w:val="004D4CED"/>
    <w:rsid w:val="004D590A"/>
    <w:rsid w:val="004D5D82"/>
    <w:rsid w:val="004D5EBD"/>
    <w:rsid w:val="004D605C"/>
    <w:rsid w:val="004D682B"/>
    <w:rsid w:val="004D6858"/>
    <w:rsid w:val="004D6B00"/>
    <w:rsid w:val="004D6BCF"/>
    <w:rsid w:val="004D6DD0"/>
    <w:rsid w:val="004D6EB0"/>
    <w:rsid w:val="004D6F24"/>
    <w:rsid w:val="004D70CD"/>
    <w:rsid w:val="004D754F"/>
    <w:rsid w:val="004D78AB"/>
    <w:rsid w:val="004D7EBD"/>
    <w:rsid w:val="004D7F00"/>
    <w:rsid w:val="004E05A7"/>
    <w:rsid w:val="004E0746"/>
    <w:rsid w:val="004E0877"/>
    <w:rsid w:val="004E0AD8"/>
    <w:rsid w:val="004E0C0F"/>
    <w:rsid w:val="004E0C20"/>
    <w:rsid w:val="004E0FB6"/>
    <w:rsid w:val="004E166D"/>
    <w:rsid w:val="004E1FC0"/>
    <w:rsid w:val="004E2680"/>
    <w:rsid w:val="004E2718"/>
    <w:rsid w:val="004E28F9"/>
    <w:rsid w:val="004E295A"/>
    <w:rsid w:val="004E2D1C"/>
    <w:rsid w:val="004E3138"/>
    <w:rsid w:val="004E3652"/>
    <w:rsid w:val="004E36E0"/>
    <w:rsid w:val="004E36FC"/>
    <w:rsid w:val="004E3BE7"/>
    <w:rsid w:val="004E3D87"/>
    <w:rsid w:val="004E406D"/>
    <w:rsid w:val="004E462E"/>
    <w:rsid w:val="004E4A54"/>
    <w:rsid w:val="004E4C6E"/>
    <w:rsid w:val="004E56DC"/>
    <w:rsid w:val="004E62DD"/>
    <w:rsid w:val="004E6462"/>
    <w:rsid w:val="004E74E9"/>
    <w:rsid w:val="004E76F4"/>
    <w:rsid w:val="004E77DD"/>
    <w:rsid w:val="004E7A69"/>
    <w:rsid w:val="004F09FF"/>
    <w:rsid w:val="004F0B4E"/>
    <w:rsid w:val="004F0B6C"/>
    <w:rsid w:val="004F12E3"/>
    <w:rsid w:val="004F189C"/>
    <w:rsid w:val="004F1BDE"/>
    <w:rsid w:val="004F2078"/>
    <w:rsid w:val="004F223C"/>
    <w:rsid w:val="004F26DA"/>
    <w:rsid w:val="004F2808"/>
    <w:rsid w:val="004F2EFC"/>
    <w:rsid w:val="004F4AAD"/>
    <w:rsid w:val="004F4B9B"/>
    <w:rsid w:val="004F4DA3"/>
    <w:rsid w:val="004F52C3"/>
    <w:rsid w:val="004F545E"/>
    <w:rsid w:val="004F5FD0"/>
    <w:rsid w:val="004F6196"/>
    <w:rsid w:val="004F6A37"/>
    <w:rsid w:val="004F6A98"/>
    <w:rsid w:val="004F6C7F"/>
    <w:rsid w:val="004F76BB"/>
    <w:rsid w:val="0050056D"/>
    <w:rsid w:val="00500A38"/>
    <w:rsid w:val="00500FFC"/>
    <w:rsid w:val="00501725"/>
    <w:rsid w:val="0050187C"/>
    <w:rsid w:val="00501F1C"/>
    <w:rsid w:val="0050226B"/>
    <w:rsid w:val="00502BAB"/>
    <w:rsid w:val="00502F00"/>
    <w:rsid w:val="00504265"/>
    <w:rsid w:val="005044D5"/>
    <w:rsid w:val="00504565"/>
    <w:rsid w:val="00504FA1"/>
    <w:rsid w:val="005054CF"/>
    <w:rsid w:val="00505587"/>
    <w:rsid w:val="00505B5B"/>
    <w:rsid w:val="00506557"/>
    <w:rsid w:val="005065A0"/>
    <w:rsid w:val="0050677A"/>
    <w:rsid w:val="005070CF"/>
    <w:rsid w:val="0050764D"/>
    <w:rsid w:val="00507669"/>
    <w:rsid w:val="005104AC"/>
    <w:rsid w:val="005108D8"/>
    <w:rsid w:val="00511462"/>
    <w:rsid w:val="00511654"/>
    <w:rsid w:val="005116F9"/>
    <w:rsid w:val="0051177A"/>
    <w:rsid w:val="00511B08"/>
    <w:rsid w:val="00511CF1"/>
    <w:rsid w:val="00512133"/>
    <w:rsid w:val="00512326"/>
    <w:rsid w:val="0051269F"/>
    <w:rsid w:val="00512EDE"/>
    <w:rsid w:val="005130F2"/>
    <w:rsid w:val="005135FA"/>
    <w:rsid w:val="005142FD"/>
    <w:rsid w:val="005148EA"/>
    <w:rsid w:val="00514AD2"/>
    <w:rsid w:val="00514C71"/>
    <w:rsid w:val="005153A7"/>
    <w:rsid w:val="005153AE"/>
    <w:rsid w:val="0051544F"/>
    <w:rsid w:val="0051559B"/>
    <w:rsid w:val="005157F4"/>
    <w:rsid w:val="00515841"/>
    <w:rsid w:val="00515A55"/>
    <w:rsid w:val="00515E52"/>
    <w:rsid w:val="005161B6"/>
    <w:rsid w:val="00516E51"/>
    <w:rsid w:val="00516E9B"/>
    <w:rsid w:val="005174FA"/>
    <w:rsid w:val="005175A8"/>
    <w:rsid w:val="005200AA"/>
    <w:rsid w:val="005210CA"/>
    <w:rsid w:val="005211A0"/>
    <w:rsid w:val="00521252"/>
    <w:rsid w:val="00521946"/>
    <w:rsid w:val="0052194D"/>
    <w:rsid w:val="005219CF"/>
    <w:rsid w:val="00521D4F"/>
    <w:rsid w:val="0052248B"/>
    <w:rsid w:val="0052272F"/>
    <w:rsid w:val="005227CE"/>
    <w:rsid w:val="005232FA"/>
    <w:rsid w:val="005233BC"/>
    <w:rsid w:val="005237DC"/>
    <w:rsid w:val="005239A2"/>
    <w:rsid w:val="0052415D"/>
    <w:rsid w:val="0052450C"/>
    <w:rsid w:val="005246AA"/>
    <w:rsid w:val="00524D78"/>
    <w:rsid w:val="00525D24"/>
    <w:rsid w:val="00526080"/>
    <w:rsid w:val="00526570"/>
    <w:rsid w:val="00526666"/>
    <w:rsid w:val="00526912"/>
    <w:rsid w:val="00527001"/>
    <w:rsid w:val="00527161"/>
    <w:rsid w:val="005272ED"/>
    <w:rsid w:val="005278BF"/>
    <w:rsid w:val="00527A26"/>
    <w:rsid w:val="00527B8A"/>
    <w:rsid w:val="00527DA1"/>
    <w:rsid w:val="005303C3"/>
    <w:rsid w:val="00530673"/>
    <w:rsid w:val="00530DAA"/>
    <w:rsid w:val="00530F80"/>
    <w:rsid w:val="0053191D"/>
    <w:rsid w:val="00531AE2"/>
    <w:rsid w:val="0053203B"/>
    <w:rsid w:val="00532457"/>
    <w:rsid w:val="00532E66"/>
    <w:rsid w:val="00533D6B"/>
    <w:rsid w:val="00533DEA"/>
    <w:rsid w:val="00533EBD"/>
    <w:rsid w:val="005341D0"/>
    <w:rsid w:val="005347D5"/>
    <w:rsid w:val="00534A28"/>
    <w:rsid w:val="00534B53"/>
    <w:rsid w:val="00534B59"/>
    <w:rsid w:val="00534CED"/>
    <w:rsid w:val="00535212"/>
    <w:rsid w:val="00535324"/>
    <w:rsid w:val="005353D7"/>
    <w:rsid w:val="0053590F"/>
    <w:rsid w:val="00535F8E"/>
    <w:rsid w:val="00536759"/>
    <w:rsid w:val="005368C0"/>
    <w:rsid w:val="00536BBE"/>
    <w:rsid w:val="00537C62"/>
    <w:rsid w:val="00537EB3"/>
    <w:rsid w:val="00540361"/>
    <w:rsid w:val="00541199"/>
    <w:rsid w:val="00541AF9"/>
    <w:rsid w:val="00541CFD"/>
    <w:rsid w:val="0054217B"/>
    <w:rsid w:val="005429C9"/>
    <w:rsid w:val="00542F77"/>
    <w:rsid w:val="0054313D"/>
    <w:rsid w:val="00543AEC"/>
    <w:rsid w:val="00543BB2"/>
    <w:rsid w:val="005447D4"/>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D63"/>
    <w:rsid w:val="00550FB1"/>
    <w:rsid w:val="00551846"/>
    <w:rsid w:val="00551C18"/>
    <w:rsid w:val="00551DFB"/>
    <w:rsid w:val="005524E2"/>
    <w:rsid w:val="00552829"/>
    <w:rsid w:val="00552B90"/>
    <w:rsid w:val="005532C7"/>
    <w:rsid w:val="0055337C"/>
    <w:rsid w:val="0055383E"/>
    <w:rsid w:val="005538C4"/>
    <w:rsid w:val="00553CFB"/>
    <w:rsid w:val="005540FC"/>
    <w:rsid w:val="00554171"/>
    <w:rsid w:val="005541AD"/>
    <w:rsid w:val="00554E19"/>
    <w:rsid w:val="00554FCF"/>
    <w:rsid w:val="005554B5"/>
    <w:rsid w:val="00555588"/>
    <w:rsid w:val="00555941"/>
    <w:rsid w:val="00555F19"/>
    <w:rsid w:val="00556187"/>
    <w:rsid w:val="00556387"/>
    <w:rsid w:val="00556676"/>
    <w:rsid w:val="0055717B"/>
    <w:rsid w:val="00557D94"/>
    <w:rsid w:val="00560E50"/>
    <w:rsid w:val="00561115"/>
    <w:rsid w:val="0056121F"/>
    <w:rsid w:val="00561C3D"/>
    <w:rsid w:val="00561F1D"/>
    <w:rsid w:val="00561FEF"/>
    <w:rsid w:val="00562102"/>
    <w:rsid w:val="005628B7"/>
    <w:rsid w:val="00562E1E"/>
    <w:rsid w:val="00562FB1"/>
    <w:rsid w:val="00563BCB"/>
    <w:rsid w:val="00563ECC"/>
    <w:rsid w:val="0056572F"/>
    <w:rsid w:val="00565BB8"/>
    <w:rsid w:val="00565DC4"/>
    <w:rsid w:val="0056692E"/>
    <w:rsid w:val="00566BD3"/>
    <w:rsid w:val="00567332"/>
    <w:rsid w:val="005677F3"/>
    <w:rsid w:val="00567B94"/>
    <w:rsid w:val="00567C78"/>
    <w:rsid w:val="00570AA2"/>
    <w:rsid w:val="00570BFF"/>
    <w:rsid w:val="0057136D"/>
    <w:rsid w:val="00571674"/>
    <w:rsid w:val="005717B2"/>
    <w:rsid w:val="00572505"/>
    <w:rsid w:val="00572C10"/>
    <w:rsid w:val="005731E5"/>
    <w:rsid w:val="0057386B"/>
    <w:rsid w:val="00573E1A"/>
    <w:rsid w:val="0057494E"/>
    <w:rsid w:val="00574CEF"/>
    <w:rsid w:val="0057565C"/>
    <w:rsid w:val="00575AA3"/>
    <w:rsid w:val="00575CCD"/>
    <w:rsid w:val="00575EF0"/>
    <w:rsid w:val="00576B24"/>
    <w:rsid w:val="00577413"/>
    <w:rsid w:val="00577D45"/>
    <w:rsid w:val="005808E4"/>
    <w:rsid w:val="005809A8"/>
    <w:rsid w:val="00580CBD"/>
    <w:rsid w:val="00580E0D"/>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5E6C"/>
    <w:rsid w:val="00585E8F"/>
    <w:rsid w:val="0058603F"/>
    <w:rsid w:val="00586B75"/>
    <w:rsid w:val="0058724F"/>
    <w:rsid w:val="0058734E"/>
    <w:rsid w:val="0058798C"/>
    <w:rsid w:val="005900FA"/>
    <w:rsid w:val="00590592"/>
    <w:rsid w:val="00590FA5"/>
    <w:rsid w:val="005910EB"/>
    <w:rsid w:val="005911EA"/>
    <w:rsid w:val="00591534"/>
    <w:rsid w:val="00591CBF"/>
    <w:rsid w:val="00592EA9"/>
    <w:rsid w:val="00593146"/>
    <w:rsid w:val="0059336F"/>
    <w:rsid w:val="005935A4"/>
    <w:rsid w:val="00593768"/>
    <w:rsid w:val="00593A65"/>
    <w:rsid w:val="00593C25"/>
    <w:rsid w:val="00594644"/>
    <w:rsid w:val="0059480D"/>
    <w:rsid w:val="005948C2"/>
    <w:rsid w:val="00594B24"/>
    <w:rsid w:val="0059520A"/>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E42"/>
    <w:rsid w:val="005A3A20"/>
    <w:rsid w:val="005A454C"/>
    <w:rsid w:val="005A454D"/>
    <w:rsid w:val="005A4CBF"/>
    <w:rsid w:val="005A4E1D"/>
    <w:rsid w:val="005A4EA6"/>
    <w:rsid w:val="005A5223"/>
    <w:rsid w:val="005A5490"/>
    <w:rsid w:val="005A662D"/>
    <w:rsid w:val="005A68A0"/>
    <w:rsid w:val="005A6ADE"/>
    <w:rsid w:val="005A6BC2"/>
    <w:rsid w:val="005A6DCC"/>
    <w:rsid w:val="005A6DD5"/>
    <w:rsid w:val="005B0638"/>
    <w:rsid w:val="005B0D0E"/>
    <w:rsid w:val="005B0FDD"/>
    <w:rsid w:val="005B1142"/>
    <w:rsid w:val="005B145B"/>
    <w:rsid w:val="005B1A6A"/>
    <w:rsid w:val="005B2420"/>
    <w:rsid w:val="005B25AB"/>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0BC9"/>
    <w:rsid w:val="005C137B"/>
    <w:rsid w:val="005C163C"/>
    <w:rsid w:val="005C1AB6"/>
    <w:rsid w:val="005C1F7C"/>
    <w:rsid w:val="005C25CE"/>
    <w:rsid w:val="005C2BAA"/>
    <w:rsid w:val="005C337C"/>
    <w:rsid w:val="005C364D"/>
    <w:rsid w:val="005C3D55"/>
    <w:rsid w:val="005C3F54"/>
    <w:rsid w:val="005C3FFA"/>
    <w:rsid w:val="005C4A6B"/>
    <w:rsid w:val="005C4CB0"/>
    <w:rsid w:val="005C5529"/>
    <w:rsid w:val="005C618D"/>
    <w:rsid w:val="005C6700"/>
    <w:rsid w:val="005C6B93"/>
    <w:rsid w:val="005C726C"/>
    <w:rsid w:val="005C74FB"/>
    <w:rsid w:val="005C77B9"/>
    <w:rsid w:val="005C7C1A"/>
    <w:rsid w:val="005D08B3"/>
    <w:rsid w:val="005D1602"/>
    <w:rsid w:val="005D1741"/>
    <w:rsid w:val="005D1B77"/>
    <w:rsid w:val="005D1B9A"/>
    <w:rsid w:val="005D2931"/>
    <w:rsid w:val="005D341C"/>
    <w:rsid w:val="005D3628"/>
    <w:rsid w:val="005D3E8F"/>
    <w:rsid w:val="005D4031"/>
    <w:rsid w:val="005D4919"/>
    <w:rsid w:val="005D5195"/>
    <w:rsid w:val="005D6259"/>
    <w:rsid w:val="005D6552"/>
    <w:rsid w:val="005D6CDE"/>
    <w:rsid w:val="005D6D46"/>
    <w:rsid w:val="005D6E3C"/>
    <w:rsid w:val="005D782D"/>
    <w:rsid w:val="005D7ED5"/>
    <w:rsid w:val="005E0856"/>
    <w:rsid w:val="005E0F00"/>
    <w:rsid w:val="005E17AE"/>
    <w:rsid w:val="005E2672"/>
    <w:rsid w:val="005E28BC"/>
    <w:rsid w:val="005E3458"/>
    <w:rsid w:val="005E385F"/>
    <w:rsid w:val="005E49D4"/>
    <w:rsid w:val="005E4DCA"/>
    <w:rsid w:val="005E5141"/>
    <w:rsid w:val="005E5881"/>
    <w:rsid w:val="005E5B81"/>
    <w:rsid w:val="005E5F4F"/>
    <w:rsid w:val="005E5FFA"/>
    <w:rsid w:val="005E60CE"/>
    <w:rsid w:val="005E6419"/>
    <w:rsid w:val="005E6EFB"/>
    <w:rsid w:val="005E7073"/>
    <w:rsid w:val="005E73E6"/>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4642"/>
    <w:rsid w:val="005F4749"/>
    <w:rsid w:val="005F59BF"/>
    <w:rsid w:val="005F5C62"/>
    <w:rsid w:val="005F618C"/>
    <w:rsid w:val="005F62BA"/>
    <w:rsid w:val="005F6970"/>
    <w:rsid w:val="005F70BD"/>
    <w:rsid w:val="005F7889"/>
    <w:rsid w:val="0060014E"/>
    <w:rsid w:val="00600261"/>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526"/>
    <w:rsid w:val="006048AF"/>
    <w:rsid w:val="00604F14"/>
    <w:rsid w:val="006055B5"/>
    <w:rsid w:val="006059D6"/>
    <w:rsid w:val="00606595"/>
    <w:rsid w:val="0060681E"/>
    <w:rsid w:val="0060789A"/>
    <w:rsid w:val="00607A9A"/>
    <w:rsid w:val="00610923"/>
    <w:rsid w:val="00610A59"/>
    <w:rsid w:val="00611224"/>
    <w:rsid w:val="00611754"/>
    <w:rsid w:val="00611B83"/>
    <w:rsid w:val="00612156"/>
    <w:rsid w:val="006121AF"/>
    <w:rsid w:val="0061262E"/>
    <w:rsid w:val="0061297E"/>
    <w:rsid w:val="006129B4"/>
    <w:rsid w:val="00613257"/>
    <w:rsid w:val="00613382"/>
    <w:rsid w:val="006140D6"/>
    <w:rsid w:val="0061434D"/>
    <w:rsid w:val="006148DD"/>
    <w:rsid w:val="00614FA2"/>
    <w:rsid w:val="006151A4"/>
    <w:rsid w:val="00615B56"/>
    <w:rsid w:val="00616101"/>
    <w:rsid w:val="00616273"/>
    <w:rsid w:val="00616757"/>
    <w:rsid w:val="006167FF"/>
    <w:rsid w:val="00616E09"/>
    <w:rsid w:val="0061790E"/>
    <w:rsid w:val="00617A53"/>
    <w:rsid w:val="00620172"/>
    <w:rsid w:val="006203F7"/>
    <w:rsid w:val="006205EF"/>
    <w:rsid w:val="00620985"/>
    <w:rsid w:val="00620A71"/>
    <w:rsid w:val="00620CB7"/>
    <w:rsid w:val="00620D80"/>
    <w:rsid w:val="00620EF7"/>
    <w:rsid w:val="006212CE"/>
    <w:rsid w:val="00621517"/>
    <w:rsid w:val="006216F1"/>
    <w:rsid w:val="0062180B"/>
    <w:rsid w:val="006219DF"/>
    <w:rsid w:val="00621F8B"/>
    <w:rsid w:val="00622283"/>
    <w:rsid w:val="00622947"/>
    <w:rsid w:val="006233F6"/>
    <w:rsid w:val="006234A6"/>
    <w:rsid w:val="00623778"/>
    <w:rsid w:val="0062430F"/>
    <w:rsid w:val="006247C8"/>
    <w:rsid w:val="00624CE8"/>
    <w:rsid w:val="00624F65"/>
    <w:rsid w:val="00625C46"/>
    <w:rsid w:val="00625D20"/>
    <w:rsid w:val="00625EF5"/>
    <w:rsid w:val="006262E8"/>
    <w:rsid w:val="00626451"/>
    <w:rsid w:val="006265D5"/>
    <w:rsid w:val="00626A71"/>
    <w:rsid w:val="006275F0"/>
    <w:rsid w:val="00627D88"/>
    <w:rsid w:val="00630001"/>
    <w:rsid w:val="006300B5"/>
    <w:rsid w:val="0063082B"/>
    <w:rsid w:val="006311B3"/>
    <w:rsid w:val="00631474"/>
    <w:rsid w:val="006315D5"/>
    <w:rsid w:val="00631903"/>
    <w:rsid w:val="00631F64"/>
    <w:rsid w:val="00632007"/>
    <w:rsid w:val="006326A8"/>
    <w:rsid w:val="006326FE"/>
    <w:rsid w:val="0063284C"/>
    <w:rsid w:val="0063289D"/>
    <w:rsid w:val="00633B67"/>
    <w:rsid w:val="006340F7"/>
    <w:rsid w:val="00634395"/>
    <w:rsid w:val="006348C3"/>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151F"/>
    <w:rsid w:val="00641533"/>
    <w:rsid w:val="00641FF1"/>
    <w:rsid w:val="0064208D"/>
    <w:rsid w:val="00642360"/>
    <w:rsid w:val="00642826"/>
    <w:rsid w:val="00642C34"/>
    <w:rsid w:val="00643175"/>
    <w:rsid w:val="00643475"/>
    <w:rsid w:val="0064383B"/>
    <w:rsid w:val="0064396A"/>
    <w:rsid w:val="00644130"/>
    <w:rsid w:val="0064487E"/>
    <w:rsid w:val="00644DE7"/>
    <w:rsid w:val="00645287"/>
    <w:rsid w:val="00645816"/>
    <w:rsid w:val="00645CE5"/>
    <w:rsid w:val="00645DD1"/>
    <w:rsid w:val="006460E1"/>
    <w:rsid w:val="00646208"/>
    <w:rsid w:val="0064624E"/>
    <w:rsid w:val="00646502"/>
    <w:rsid w:val="006466F1"/>
    <w:rsid w:val="00646DCD"/>
    <w:rsid w:val="006474CA"/>
    <w:rsid w:val="006478BD"/>
    <w:rsid w:val="00647CB5"/>
    <w:rsid w:val="006506BA"/>
    <w:rsid w:val="00650AB9"/>
    <w:rsid w:val="00650B4F"/>
    <w:rsid w:val="00650CC5"/>
    <w:rsid w:val="00651EF5"/>
    <w:rsid w:val="00652466"/>
    <w:rsid w:val="00652754"/>
    <w:rsid w:val="00652963"/>
    <w:rsid w:val="006529C3"/>
    <w:rsid w:val="0065357E"/>
    <w:rsid w:val="006545DF"/>
    <w:rsid w:val="0065471D"/>
    <w:rsid w:val="00654F62"/>
    <w:rsid w:val="00655149"/>
    <w:rsid w:val="00655448"/>
    <w:rsid w:val="00655733"/>
    <w:rsid w:val="006557B9"/>
    <w:rsid w:val="00655ACD"/>
    <w:rsid w:val="00655D59"/>
    <w:rsid w:val="006560F8"/>
    <w:rsid w:val="006569C5"/>
    <w:rsid w:val="00656A92"/>
    <w:rsid w:val="00656DDE"/>
    <w:rsid w:val="00657823"/>
    <w:rsid w:val="0066011D"/>
    <w:rsid w:val="0066073C"/>
    <w:rsid w:val="006607C0"/>
    <w:rsid w:val="00660A2D"/>
    <w:rsid w:val="006613A6"/>
    <w:rsid w:val="00661833"/>
    <w:rsid w:val="00661940"/>
    <w:rsid w:val="00661F36"/>
    <w:rsid w:val="00661F81"/>
    <w:rsid w:val="006627A2"/>
    <w:rsid w:val="00662936"/>
    <w:rsid w:val="00662AFC"/>
    <w:rsid w:val="006632DD"/>
    <w:rsid w:val="006634E6"/>
    <w:rsid w:val="00663838"/>
    <w:rsid w:val="00663F91"/>
    <w:rsid w:val="00664A22"/>
    <w:rsid w:val="006653D6"/>
    <w:rsid w:val="006654B8"/>
    <w:rsid w:val="006655EE"/>
    <w:rsid w:val="0066568F"/>
    <w:rsid w:val="00667EE7"/>
    <w:rsid w:val="0067030E"/>
    <w:rsid w:val="00670922"/>
    <w:rsid w:val="00670AB3"/>
    <w:rsid w:val="00670B7B"/>
    <w:rsid w:val="00670B9A"/>
    <w:rsid w:val="00670BE1"/>
    <w:rsid w:val="006712CA"/>
    <w:rsid w:val="0067192F"/>
    <w:rsid w:val="00671E79"/>
    <w:rsid w:val="0067218F"/>
    <w:rsid w:val="006721EE"/>
    <w:rsid w:val="006734DB"/>
    <w:rsid w:val="006740A9"/>
    <w:rsid w:val="006741F2"/>
    <w:rsid w:val="0067427F"/>
    <w:rsid w:val="00674CC3"/>
    <w:rsid w:val="00674FEB"/>
    <w:rsid w:val="00675C72"/>
    <w:rsid w:val="006761EA"/>
    <w:rsid w:val="00676B21"/>
    <w:rsid w:val="00677150"/>
    <w:rsid w:val="006771F9"/>
    <w:rsid w:val="00677484"/>
    <w:rsid w:val="006774A9"/>
    <w:rsid w:val="006776D7"/>
    <w:rsid w:val="00677BF9"/>
    <w:rsid w:val="00680C16"/>
    <w:rsid w:val="00680F2D"/>
    <w:rsid w:val="00681003"/>
    <w:rsid w:val="0068176D"/>
    <w:rsid w:val="006817C9"/>
    <w:rsid w:val="006829F0"/>
    <w:rsid w:val="00683629"/>
    <w:rsid w:val="00683B98"/>
    <w:rsid w:val="00683ECE"/>
    <w:rsid w:val="00684DEE"/>
    <w:rsid w:val="00684E0B"/>
    <w:rsid w:val="006851E8"/>
    <w:rsid w:val="00685DA1"/>
    <w:rsid w:val="00686164"/>
    <w:rsid w:val="00686261"/>
    <w:rsid w:val="00686715"/>
    <w:rsid w:val="00686D81"/>
    <w:rsid w:val="006870F1"/>
    <w:rsid w:val="00687255"/>
    <w:rsid w:val="0069077F"/>
    <w:rsid w:val="00690D9D"/>
    <w:rsid w:val="0069194B"/>
    <w:rsid w:val="00691F5E"/>
    <w:rsid w:val="006923A4"/>
    <w:rsid w:val="00692539"/>
    <w:rsid w:val="00692850"/>
    <w:rsid w:val="00692A31"/>
    <w:rsid w:val="00692CB9"/>
    <w:rsid w:val="00693075"/>
    <w:rsid w:val="00693BA3"/>
    <w:rsid w:val="00694136"/>
    <w:rsid w:val="0069417C"/>
    <w:rsid w:val="006943C7"/>
    <w:rsid w:val="006943FB"/>
    <w:rsid w:val="006943FF"/>
    <w:rsid w:val="00694711"/>
    <w:rsid w:val="00694A73"/>
    <w:rsid w:val="00694B5A"/>
    <w:rsid w:val="00695C1A"/>
    <w:rsid w:val="00695FC2"/>
    <w:rsid w:val="00696053"/>
    <w:rsid w:val="0069630D"/>
    <w:rsid w:val="006968B5"/>
    <w:rsid w:val="00696949"/>
    <w:rsid w:val="00696B12"/>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4099"/>
    <w:rsid w:val="006A45DF"/>
    <w:rsid w:val="006A46FB"/>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BCD"/>
    <w:rsid w:val="006B2099"/>
    <w:rsid w:val="006B2E45"/>
    <w:rsid w:val="006B2ED6"/>
    <w:rsid w:val="006B310C"/>
    <w:rsid w:val="006B369F"/>
    <w:rsid w:val="006B3EE8"/>
    <w:rsid w:val="006B48C7"/>
    <w:rsid w:val="006B4CB5"/>
    <w:rsid w:val="006B4ED7"/>
    <w:rsid w:val="006B50CF"/>
    <w:rsid w:val="006B5C30"/>
    <w:rsid w:val="006B6171"/>
    <w:rsid w:val="006B7D58"/>
    <w:rsid w:val="006B7D96"/>
    <w:rsid w:val="006C0025"/>
    <w:rsid w:val="006C00E7"/>
    <w:rsid w:val="006C03B8"/>
    <w:rsid w:val="006C0509"/>
    <w:rsid w:val="006C0A7B"/>
    <w:rsid w:val="006C0D50"/>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D02A9"/>
    <w:rsid w:val="006D05B7"/>
    <w:rsid w:val="006D0FC1"/>
    <w:rsid w:val="006D1C78"/>
    <w:rsid w:val="006D20DE"/>
    <w:rsid w:val="006D2F02"/>
    <w:rsid w:val="006D3E9B"/>
    <w:rsid w:val="006D4362"/>
    <w:rsid w:val="006D454C"/>
    <w:rsid w:val="006D460C"/>
    <w:rsid w:val="006D46C0"/>
    <w:rsid w:val="006D4F16"/>
    <w:rsid w:val="006D5620"/>
    <w:rsid w:val="006D5931"/>
    <w:rsid w:val="006D5B39"/>
    <w:rsid w:val="006D5EE7"/>
    <w:rsid w:val="006D67A5"/>
    <w:rsid w:val="006D69F3"/>
    <w:rsid w:val="006D6B57"/>
    <w:rsid w:val="006D6C3B"/>
    <w:rsid w:val="006D6F08"/>
    <w:rsid w:val="006D6FAC"/>
    <w:rsid w:val="006D7295"/>
    <w:rsid w:val="006D7335"/>
    <w:rsid w:val="006D7D2F"/>
    <w:rsid w:val="006E062C"/>
    <w:rsid w:val="006E099F"/>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178"/>
    <w:rsid w:val="006E53DC"/>
    <w:rsid w:val="006E565E"/>
    <w:rsid w:val="006E673D"/>
    <w:rsid w:val="006E7D3B"/>
    <w:rsid w:val="006F1038"/>
    <w:rsid w:val="006F13AC"/>
    <w:rsid w:val="006F1B70"/>
    <w:rsid w:val="006F1DE8"/>
    <w:rsid w:val="006F1EF8"/>
    <w:rsid w:val="006F3070"/>
    <w:rsid w:val="006F341D"/>
    <w:rsid w:val="006F35DD"/>
    <w:rsid w:val="006F3B09"/>
    <w:rsid w:val="006F3CDE"/>
    <w:rsid w:val="006F49C5"/>
    <w:rsid w:val="006F4CFC"/>
    <w:rsid w:val="006F58D4"/>
    <w:rsid w:val="006F592A"/>
    <w:rsid w:val="006F5C3F"/>
    <w:rsid w:val="006F5F44"/>
    <w:rsid w:val="006F66E1"/>
    <w:rsid w:val="006F6C1E"/>
    <w:rsid w:val="006F6EAF"/>
    <w:rsid w:val="006F76CD"/>
    <w:rsid w:val="006F7A14"/>
    <w:rsid w:val="00701925"/>
    <w:rsid w:val="007019EC"/>
    <w:rsid w:val="00701C24"/>
    <w:rsid w:val="00701DB3"/>
    <w:rsid w:val="00702C58"/>
    <w:rsid w:val="00702E84"/>
    <w:rsid w:val="0070346E"/>
    <w:rsid w:val="0070486A"/>
    <w:rsid w:val="00704EDB"/>
    <w:rsid w:val="00705142"/>
    <w:rsid w:val="0070532C"/>
    <w:rsid w:val="00706101"/>
    <w:rsid w:val="00706A21"/>
    <w:rsid w:val="00707072"/>
    <w:rsid w:val="00707478"/>
    <w:rsid w:val="00707738"/>
    <w:rsid w:val="00707D61"/>
    <w:rsid w:val="007103AA"/>
    <w:rsid w:val="007106CC"/>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BBB"/>
    <w:rsid w:val="00722D1D"/>
    <w:rsid w:val="00722EEA"/>
    <w:rsid w:val="00723119"/>
    <w:rsid w:val="007232A9"/>
    <w:rsid w:val="00723837"/>
    <w:rsid w:val="007256CC"/>
    <w:rsid w:val="00725867"/>
    <w:rsid w:val="00725AE1"/>
    <w:rsid w:val="00726C90"/>
    <w:rsid w:val="00726EA6"/>
    <w:rsid w:val="00727026"/>
    <w:rsid w:val="00727208"/>
    <w:rsid w:val="00727424"/>
    <w:rsid w:val="00727680"/>
    <w:rsid w:val="00727F4F"/>
    <w:rsid w:val="007303F9"/>
    <w:rsid w:val="00730B59"/>
    <w:rsid w:val="00730D00"/>
    <w:rsid w:val="00730E0D"/>
    <w:rsid w:val="0073190C"/>
    <w:rsid w:val="00732401"/>
    <w:rsid w:val="007324AF"/>
    <w:rsid w:val="0073318C"/>
    <w:rsid w:val="00733A9F"/>
    <w:rsid w:val="00733DE0"/>
    <w:rsid w:val="00733E10"/>
    <w:rsid w:val="007346D0"/>
    <w:rsid w:val="007348B1"/>
    <w:rsid w:val="00734924"/>
    <w:rsid w:val="007350FB"/>
    <w:rsid w:val="00735AA4"/>
    <w:rsid w:val="00735E68"/>
    <w:rsid w:val="007362A6"/>
    <w:rsid w:val="0073680D"/>
    <w:rsid w:val="00736970"/>
    <w:rsid w:val="00736D7D"/>
    <w:rsid w:val="00736D91"/>
    <w:rsid w:val="007375CD"/>
    <w:rsid w:val="00740A1E"/>
    <w:rsid w:val="00740D49"/>
    <w:rsid w:val="00740E58"/>
    <w:rsid w:val="007415BB"/>
    <w:rsid w:val="00742E6C"/>
    <w:rsid w:val="00743D27"/>
    <w:rsid w:val="007441FB"/>
    <w:rsid w:val="007445A0"/>
    <w:rsid w:val="007448AF"/>
    <w:rsid w:val="00744A18"/>
    <w:rsid w:val="00744BD9"/>
    <w:rsid w:val="0074523F"/>
    <w:rsid w:val="0074524B"/>
    <w:rsid w:val="00745B32"/>
    <w:rsid w:val="00745FD0"/>
    <w:rsid w:val="00746034"/>
    <w:rsid w:val="00746427"/>
    <w:rsid w:val="0074681A"/>
    <w:rsid w:val="00746BE4"/>
    <w:rsid w:val="00746F4A"/>
    <w:rsid w:val="0074708E"/>
    <w:rsid w:val="0074710A"/>
    <w:rsid w:val="00747561"/>
    <w:rsid w:val="00747B33"/>
    <w:rsid w:val="00747BBE"/>
    <w:rsid w:val="00747D8B"/>
    <w:rsid w:val="00750725"/>
    <w:rsid w:val="0075072A"/>
    <w:rsid w:val="00751228"/>
    <w:rsid w:val="00751C4D"/>
    <w:rsid w:val="00751C91"/>
    <w:rsid w:val="00751DB7"/>
    <w:rsid w:val="00752194"/>
    <w:rsid w:val="00752C1F"/>
    <w:rsid w:val="00753476"/>
    <w:rsid w:val="00755057"/>
    <w:rsid w:val="00755268"/>
    <w:rsid w:val="00755575"/>
    <w:rsid w:val="007563D5"/>
    <w:rsid w:val="007568B9"/>
    <w:rsid w:val="00756C3E"/>
    <w:rsid w:val="007571A8"/>
    <w:rsid w:val="007571E1"/>
    <w:rsid w:val="00757325"/>
    <w:rsid w:val="0075787E"/>
    <w:rsid w:val="007578DE"/>
    <w:rsid w:val="007604B2"/>
    <w:rsid w:val="007617D3"/>
    <w:rsid w:val="00761B33"/>
    <w:rsid w:val="0076263F"/>
    <w:rsid w:val="007627AF"/>
    <w:rsid w:val="00763317"/>
    <w:rsid w:val="007635FB"/>
    <w:rsid w:val="0076378D"/>
    <w:rsid w:val="00763831"/>
    <w:rsid w:val="007645E3"/>
    <w:rsid w:val="00764A93"/>
    <w:rsid w:val="00764E12"/>
    <w:rsid w:val="00765177"/>
    <w:rsid w:val="00765281"/>
    <w:rsid w:val="0076542C"/>
    <w:rsid w:val="00765873"/>
    <w:rsid w:val="007660E7"/>
    <w:rsid w:val="007663DA"/>
    <w:rsid w:val="00766949"/>
    <w:rsid w:val="00766BAD"/>
    <w:rsid w:val="007678E9"/>
    <w:rsid w:val="00767978"/>
    <w:rsid w:val="00767A44"/>
    <w:rsid w:val="00767D95"/>
    <w:rsid w:val="00770803"/>
    <w:rsid w:val="00770E2A"/>
    <w:rsid w:val="007713C4"/>
    <w:rsid w:val="00772211"/>
    <w:rsid w:val="00772357"/>
    <w:rsid w:val="0077254F"/>
    <w:rsid w:val="0077377E"/>
    <w:rsid w:val="0077395D"/>
    <w:rsid w:val="00773A63"/>
    <w:rsid w:val="0077402C"/>
    <w:rsid w:val="007742A7"/>
    <w:rsid w:val="007747B9"/>
    <w:rsid w:val="0077489E"/>
    <w:rsid w:val="0077543E"/>
    <w:rsid w:val="007755F2"/>
    <w:rsid w:val="007759E3"/>
    <w:rsid w:val="007763B0"/>
    <w:rsid w:val="00776971"/>
    <w:rsid w:val="00776978"/>
    <w:rsid w:val="00776C23"/>
    <w:rsid w:val="00777346"/>
    <w:rsid w:val="007775F9"/>
    <w:rsid w:val="00777A49"/>
    <w:rsid w:val="00777D91"/>
    <w:rsid w:val="0078004A"/>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5158"/>
    <w:rsid w:val="00785490"/>
    <w:rsid w:val="00785A8F"/>
    <w:rsid w:val="007862AB"/>
    <w:rsid w:val="00786432"/>
    <w:rsid w:val="00786AF7"/>
    <w:rsid w:val="00786C32"/>
    <w:rsid w:val="00786EE4"/>
    <w:rsid w:val="0078710B"/>
    <w:rsid w:val="00787324"/>
    <w:rsid w:val="0078738A"/>
    <w:rsid w:val="0078789A"/>
    <w:rsid w:val="007878D6"/>
    <w:rsid w:val="00790BAC"/>
    <w:rsid w:val="007910D8"/>
    <w:rsid w:val="007912A9"/>
    <w:rsid w:val="00791411"/>
    <w:rsid w:val="00791C1F"/>
    <w:rsid w:val="00791EAF"/>
    <w:rsid w:val="0079251D"/>
    <w:rsid w:val="007925EA"/>
    <w:rsid w:val="00792B44"/>
    <w:rsid w:val="00792D3E"/>
    <w:rsid w:val="00792F9C"/>
    <w:rsid w:val="0079304B"/>
    <w:rsid w:val="00793320"/>
    <w:rsid w:val="00793355"/>
    <w:rsid w:val="00793CD8"/>
    <w:rsid w:val="00793F1D"/>
    <w:rsid w:val="00794905"/>
    <w:rsid w:val="007951CB"/>
    <w:rsid w:val="007953B7"/>
    <w:rsid w:val="00795538"/>
    <w:rsid w:val="00795C92"/>
    <w:rsid w:val="00796231"/>
    <w:rsid w:val="00796E9F"/>
    <w:rsid w:val="00796F81"/>
    <w:rsid w:val="0079717F"/>
    <w:rsid w:val="00797AAE"/>
    <w:rsid w:val="00797BC1"/>
    <w:rsid w:val="00797CFF"/>
    <w:rsid w:val="007A18EE"/>
    <w:rsid w:val="007A1CB3"/>
    <w:rsid w:val="007A27D5"/>
    <w:rsid w:val="007A2986"/>
    <w:rsid w:val="007A29DF"/>
    <w:rsid w:val="007A2C12"/>
    <w:rsid w:val="007A306F"/>
    <w:rsid w:val="007A3BA1"/>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F9D"/>
    <w:rsid w:val="007B15F3"/>
    <w:rsid w:val="007B18BA"/>
    <w:rsid w:val="007B1951"/>
    <w:rsid w:val="007B2141"/>
    <w:rsid w:val="007B21C7"/>
    <w:rsid w:val="007B2340"/>
    <w:rsid w:val="007B2410"/>
    <w:rsid w:val="007B25B0"/>
    <w:rsid w:val="007B2985"/>
    <w:rsid w:val="007B3D2D"/>
    <w:rsid w:val="007B4088"/>
    <w:rsid w:val="007B467C"/>
    <w:rsid w:val="007B4CC0"/>
    <w:rsid w:val="007B50AE"/>
    <w:rsid w:val="007B5158"/>
    <w:rsid w:val="007B51DF"/>
    <w:rsid w:val="007B51F4"/>
    <w:rsid w:val="007B5262"/>
    <w:rsid w:val="007B55E7"/>
    <w:rsid w:val="007B564D"/>
    <w:rsid w:val="007B6A1D"/>
    <w:rsid w:val="007B6F74"/>
    <w:rsid w:val="007B7452"/>
    <w:rsid w:val="007C04F7"/>
    <w:rsid w:val="007C05DD"/>
    <w:rsid w:val="007C065C"/>
    <w:rsid w:val="007C0787"/>
    <w:rsid w:val="007C14F1"/>
    <w:rsid w:val="007C1D51"/>
    <w:rsid w:val="007C2F51"/>
    <w:rsid w:val="007C3106"/>
    <w:rsid w:val="007C3210"/>
    <w:rsid w:val="007C33DF"/>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BE6"/>
    <w:rsid w:val="007D1207"/>
    <w:rsid w:val="007D1BA7"/>
    <w:rsid w:val="007D2097"/>
    <w:rsid w:val="007D2579"/>
    <w:rsid w:val="007D25B7"/>
    <w:rsid w:val="007D3918"/>
    <w:rsid w:val="007D3FB3"/>
    <w:rsid w:val="007D41BD"/>
    <w:rsid w:val="007D44CF"/>
    <w:rsid w:val="007D4CBB"/>
    <w:rsid w:val="007D4FDE"/>
    <w:rsid w:val="007D55DA"/>
    <w:rsid w:val="007D5901"/>
    <w:rsid w:val="007D65F1"/>
    <w:rsid w:val="007D69A2"/>
    <w:rsid w:val="007D6AE3"/>
    <w:rsid w:val="007D6E0D"/>
    <w:rsid w:val="007D7526"/>
    <w:rsid w:val="007D76E5"/>
    <w:rsid w:val="007D7A74"/>
    <w:rsid w:val="007E00CE"/>
    <w:rsid w:val="007E0125"/>
    <w:rsid w:val="007E0381"/>
    <w:rsid w:val="007E03B4"/>
    <w:rsid w:val="007E064A"/>
    <w:rsid w:val="007E0EAB"/>
    <w:rsid w:val="007E1521"/>
    <w:rsid w:val="007E161A"/>
    <w:rsid w:val="007E1C01"/>
    <w:rsid w:val="007E1FF7"/>
    <w:rsid w:val="007E2D95"/>
    <w:rsid w:val="007E2EA3"/>
    <w:rsid w:val="007E3081"/>
    <w:rsid w:val="007E334F"/>
    <w:rsid w:val="007E369B"/>
    <w:rsid w:val="007E39DF"/>
    <w:rsid w:val="007E3BBF"/>
    <w:rsid w:val="007E4497"/>
    <w:rsid w:val="007E4500"/>
    <w:rsid w:val="007E4610"/>
    <w:rsid w:val="007E464D"/>
    <w:rsid w:val="007E4715"/>
    <w:rsid w:val="007E4B97"/>
    <w:rsid w:val="007E4F53"/>
    <w:rsid w:val="007E505B"/>
    <w:rsid w:val="007E5755"/>
    <w:rsid w:val="007E6DB8"/>
    <w:rsid w:val="007E7091"/>
    <w:rsid w:val="007E7485"/>
    <w:rsid w:val="007E7E4B"/>
    <w:rsid w:val="007E7FE0"/>
    <w:rsid w:val="007E7FFC"/>
    <w:rsid w:val="007F024F"/>
    <w:rsid w:val="007F062C"/>
    <w:rsid w:val="007F06DB"/>
    <w:rsid w:val="007F1409"/>
    <w:rsid w:val="007F14BE"/>
    <w:rsid w:val="007F1686"/>
    <w:rsid w:val="007F1BBC"/>
    <w:rsid w:val="007F227F"/>
    <w:rsid w:val="007F2668"/>
    <w:rsid w:val="007F26FA"/>
    <w:rsid w:val="007F2885"/>
    <w:rsid w:val="007F2E28"/>
    <w:rsid w:val="007F33AF"/>
    <w:rsid w:val="007F3745"/>
    <w:rsid w:val="007F37F9"/>
    <w:rsid w:val="007F3907"/>
    <w:rsid w:val="007F3D71"/>
    <w:rsid w:val="007F3D8D"/>
    <w:rsid w:val="007F4112"/>
    <w:rsid w:val="007F4C41"/>
    <w:rsid w:val="007F6327"/>
    <w:rsid w:val="007F68C2"/>
    <w:rsid w:val="007F6A42"/>
    <w:rsid w:val="007F6C58"/>
    <w:rsid w:val="007F6E6A"/>
    <w:rsid w:val="007F6FAF"/>
    <w:rsid w:val="008005BA"/>
    <w:rsid w:val="00800D3F"/>
    <w:rsid w:val="00800F2D"/>
    <w:rsid w:val="008011CA"/>
    <w:rsid w:val="008011FE"/>
    <w:rsid w:val="008016E3"/>
    <w:rsid w:val="00801B68"/>
    <w:rsid w:val="00801DCD"/>
    <w:rsid w:val="00802AE3"/>
    <w:rsid w:val="00802D0F"/>
    <w:rsid w:val="00802D2F"/>
    <w:rsid w:val="00802DA9"/>
    <w:rsid w:val="008037D4"/>
    <w:rsid w:val="0080392C"/>
    <w:rsid w:val="00803EE7"/>
    <w:rsid w:val="00803FAE"/>
    <w:rsid w:val="00804599"/>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9D"/>
    <w:rsid w:val="0081185D"/>
    <w:rsid w:val="00811FCB"/>
    <w:rsid w:val="008120AF"/>
    <w:rsid w:val="008120CD"/>
    <w:rsid w:val="008124DF"/>
    <w:rsid w:val="0081358C"/>
    <w:rsid w:val="00813BB4"/>
    <w:rsid w:val="00813C42"/>
    <w:rsid w:val="00814162"/>
    <w:rsid w:val="008143D1"/>
    <w:rsid w:val="0081473F"/>
    <w:rsid w:val="008148A0"/>
    <w:rsid w:val="008150D0"/>
    <w:rsid w:val="008151EF"/>
    <w:rsid w:val="00815205"/>
    <w:rsid w:val="008158D6"/>
    <w:rsid w:val="008158E4"/>
    <w:rsid w:val="00815A6C"/>
    <w:rsid w:val="00815CD9"/>
    <w:rsid w:val="00815F53"/>
    <w:rsid w:val="00816623"/>
    <w:rsid w:val="00816BBE"/>
    <w:rsid w:val="00816C39"/>
    <w:rsid w:val="00817196"/>
    <w:rsid w:val="008174AA"/>
    <w:rsid w:val="00817D6A"/>
    <w:rsid w:val="00820010"/>
    <w:rsid w:val="00820386"/>
    <w:rsid w:val="0082080A"/>
    <w:rsid w:val="0082122D"/>
    <w:rsid w:val="0082131F"/>
    <w:rsid w:val="008219E9"/>
    <w:rsid w:val="00821FCE"/>
    <w:rsid w:val="00822147"/>
    <w:rsid w:val="008222E2"/>
    <w:rsid w:val="00822639"/>
    <w:rsid w:val="00822D74"/>
    <w:rsid w:val="00822EBA"/>
    <w:rsid w:val="008235DB"/>
    <w:rsid w:val="00823C42"/>
    <w:rsid w:val="00823E6A"/>
    <w:rsid w:val="00824AB4"/>
    <w:rsid w:val="00824B4B"/>
    <w:rsid w:val="00824EAC"/>
    <w:rsid w:val="00825238"/>
    <w:rsid w:val="008252B4"/>
    <w:rsid w:val="00825C42"/>
    <w:rsid w:val="00825D25"/>
    <w:rsid w:val="00825DD2"/>
    <w:rsid w:val="008266D6"/>
    <w:rsid w:val="00826CFE"/>
    <w:rsid w:val="00826F8B"/>
    <w:rsid w:val="008270B3"/>
    <w:rsid w:val="008274D9"/>
    <w:rsid w:val="008277F6"/>
    <w:rsid w:val="00827D6F"/>
    <w:rsid w:val="00830388"/>
    <w:rsid w:val="008309B3"/>
    <w:rsid w:val="008314AE"/>
    <w:rsid w:val="008315A3"/>
    <w:rsid w:val="008315DE"/>
    <w:rsid w:val="00832087"/>
    <w:rsid w:val="008324B5"/>
    <w:rsid w:val="0083364C"/>
    <w:rsid w:val="00833B16"/>
    <w:rsid w:val="00833D8B"/>
    <w:rsid w:val="00833F3F"/>
    <w:rsid w:val="0083457C"/>
    <w:rsid w:val="00834800"/>
    <w:rsid w:val="00834CB8"/>
    <w:rsid w:val="00834F36"/>
    <w:rsid w:val="00835491"/>
    <w:rsid w:val="008355CE"/>
    <w:rsid w:val="0083697F"/>
    <w:rsid w:val="00836A23"/>
    <w:rsid w:val="008376AC"/>
    <w:rsid w:val="00837FC8"/>
    <w:rsid w:val="0084028A"/>
    <w:rsid w:val="008408AD"/>
    <w:rsid w:val="00841253"/>
    <w:rsid w:val="00841289"/>
    <w:rsid w:val="00841419"/>
    <w:rsid w:val="00842ACD"/>
    <w:rsid w:val="00843750"/>
    <w:rsid w:val="0084378E"/>
    <w:rsid w:val="00843930"/>
    <w:rsid w:val="00843BA6"/>
    <w:rsid w:val="00843FC2"/>
    <w:rsid w:val="0084410F"/>
    <w:rsid w:val="008444E8"/>
    <w:rsid w:val="008444FD"/>
    <w:rsid w:val="00844742"/>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3134"/>
    <w:rsid w:val="00853922"/>
    <w:rsid w:val="008543FA"/>
    <w:rsid w:val="0085573C"/>
    <w:rsid w:val="00855EBD"/>
    <w:rsid w:val="008562F4"/>
    <w:rsid w:val="0085669C"/>
    <w:rsid w:val="00856911"/>
    <w:rsid w:val="00856941"/>
    <w:rsid w:val="00856BE9"/>
    <w:rsid w:val="00857418"/>
    <w:rsid w:val="008574C1"/>
    <w:rsid w:val="00857FB0"/>
    <w:rsid w:val="008604CC"/>
    <w:rsid w:val="00860EA5"/>
    <w:rsid w:val="00860FBE"/>
    <w:rsid w:val="008614C5"/>
    <w:rsid w:val="0086175A"/>
    <w:rsid w:val="00861DE1"/>
    <w:rsid w:val="00861F91"/>
    <w:rsid w:val="008622B3"/>
    <w:rsid w:val="00862580"/>
    <w:rsid w:val="00862C61"/>
    <w:rsid w:val="0086300C"/>
    <w:rsid w:val="00863345"/>
    <w:rsid w:val="00863830"/>
    <w:rsid w:val="00863E21"/>
    <w:rsid w:val="008644DE"/>
    <w:rsid w:val="008647E4"/>
    <w:rsid w:val="00864B00"/>
    <w:rsid w:val="00865689"/>
    <w:rsid w:val="00865D85"/>
    <w:rsid w:val="00865DF7"/>
    <w:rsid w:val="0086665B"/>
    <w:rsid w:val="00866C06"/>
    <w:rsid w:val="0086712E"/>
    <w:rsid w:val="008677FD"/>
    <w:rsid w:val="00867BA1"/>
    <w:rsid w:val="00867CCD"/>
    <w:rsid w:val="00867CE4"/>
    <w:rsid w:val="00867E96"/>
    <w:rsid w:val="008703D1"/>
    <w:rsid w:val="008706D4"/>
    <w:rsid w:val="00870DE3"/>
    <w:rsid w:val="00870DE8"/>
    <w:rsid w:val="00870F8A"/>
    <w:rsid w:val="008719A4"/>
    <w:rsid w:val="00871AA4"/>
    <w:rsid w:val="00871BAF"/>
    <w:rsid w:val="00871D23"/>
    <w:rsid w:val="0087268D"/>
    <w:rsid w:val="008728FA"/>
    <w:rsid w:val="00872A01"/>
    <w:rsid w:val="008732EB"/>
    <w:rsid w:val="00873634"/>
    <w:rsid w:val="008742DA"/>
    <w:rsid w:val="00874312"/>
    <w:rsid w:val="0087437C"/>
    <w:rsid w:val="00874E2E"/>
    <w:rsid w:val="00874E5F"/>
    <w:rsid w:val="00874E7F"/>
    <w:rsid w:val="00875261"/>
    <w:rsid w:val="00875CD7"/>
    <w:rsid w:val="00875E0C"/>
    <w:rsid w:val="00876387"/>
    <w:rsid w:val="00876586"/>
    <w:rsid w:val="008766CC"/>
    <w:rsid w:val="00876720"/>
    <w:rsid w:val="00876B4D"/>
    <w:rsid w:val="008773BB"/>
    <w:rsid w:val="00877B91"/>
    <w:rsid w:val="00877F18"/>
    <w:rsid w:val="008800D9"/>
    <w:rsid w:val="00880D5E"/>
    <w:rsid w:val="00881C3C"/>
    <w:rsid w:val="0088201E"/>
    <w:rsid w:val="00882299"/>
    <w:rsid w:val="00882709"/>
    <w:rsid w:val="00882D65"/>
    <w:rsid w:val="00882E5B"/>
    <w:rsid w:val="008830D7"/>
    <w:rsid w:val="0088330C"/>
    <w:rsid w:val="00884491"/>
    <w:rsid w:val="00885B61"/>
    <w:rsid w:val="00885E35"/>
    <w:rsid w:val="008863D2"/>
    <w:rsid w:val="0088743E"/>
    <w:rsid w:val="0089024D"/>
    <w:rsid w:val="008907E0"/>
    <w:rsid w:val="00890D9F"/>
    <w:rsid w:val="00890E63"/>
    <w:rsid w:val="00891379"/>
    <w:rsid w:val="00891B1E"/>
    <w:rsid w:val="00892FCA"/>
    <w:rsid w:val="008933C5"/>
    <w:rsid w:val="00893422"/>
    <w:rsid w:val="008934F0"/>
    <w:rsid w:val="008936B7"/>
    <w:rsid w:val="008937E9"/>
    <w:rsid w:val="008939C6"/>
    <w:rsid w:val="00894743"/>
    <w:rsid w:val="00894A88"/>
    <w:rsid w:val="00894DB9"/>
    <w:rsid w:val="00894F80"/>
    <w:rsid w:val="00894FA0"/>
    <w:rsid w:val="00895030"/>
    <w:rsid w:val="0089531B"/>
    <w:rsid w:val="00895386"/>
    <w:rsid w:val="0089599B"/>
    <w:rsid w:val="00896080"/>
    <w:rsid w:val="00896130"/>
    <w:rsid w:val="008968D3"/>
    <w:rsid w:val="0089722A"/>
    <w:rsid w:val="008A038F"/>
    <w:rsid w:val="008A0555"/>
    <w:rsid w:val="008A06EF"/>
    <w:rsid w:val="008A1126"/>
    <w:rsid w:val="008A21FF"/>
    <w:rsid w:val="008A226A"/>
    <w:rsid w:val="008A23A8"/>
    <w:rsid w:val="008A2A9B"/>
    <w:rsid w:val="008A2CE2"/>
    <w:rsid w:val="008A2FC8"/>
    <w:rsid w:val="008A30AC"/>
    <w:rsid w:val="008A335C"/>
    <w:rsid w:val="008A3584"/>
    <w:rsid w:val="008A359A"/>
    <w:rsid w:val="008A3A78"/>
    <w:rsid w:val="008A44B8"/>
    <w:rsid w:val="008A4A3A"/>
    <w:rsid w:val="008A4C8E"/>
    <w:rsid w:val="008A4F2A"/>
    <w:rsid w:val="008A51A8"/>
    <w:rsid w:val="008A54A8"/>
    <w:rsid w:val="008A54C7"/>
    <w:rsid w:val="008A5943"/>
    <w:rsid w:val="008A5E8E"/>
    <w:rsid w:val="008A6040"/>
    <w:rsid w:val="008A61CE"/>
    <w:rsid w:val="008A6271"/>
    <w:rsid w:val="008A6742"/>
    <w:rsid w:val="008A67B1"/>
    <w:rsid w:val="008A6ED8"/>
    <w:rsid w:val="008A704B"/>
    <w:rsid w:val="008A75A5"/>
    <w:rsid w:val="008A77D8"/>
    <w:rsid w:val="008A7B40"/>
    <w:rsid w:val="008A7F2B"/>
    <w:rsid w:val="008B01E1"/>
    <w:rsid w:val="008B0252"/>
    <w:rsid w:val="008B02CD"/>
    <w:rsid w:val="008B0483"/>
    <w:rsid w:val="008B0BA3"/>
    <w:rsid w:val="008B0D87"/>
    <w:rsid w:val="008B120C"/>
    <w:rsid w:val="008B15B2"/>
    <w:rsid w:val="008B20C2"/>
    <w:rsid w:val="008B22AC"/>
    <w:rsid w:val="008B243E"/>
    <w:rsid w:val="008B2795"/>
    <w:rsid w:val="008B28C1"/>
    <w:rsid w:val="008B292C"/>
    <w:rsid w:val="008B34FC"/>
    <w:rsid w:val="008B3DD7"/>
    <w:rsid w:val="008B4529"/>
    <w:rsid w:val="008B47C7"/>
    <w:rsid w:val="008B4EA9"/>
    <w:rsid w:val="008B51A0"/>
    <w:rsid w:val="008B525B"/>
    <w:rsid w:val="008B5328"/>
    <w:rsid w:val="008B58DA"/>
    <w:rsid w:val="008B592A"/>
    <w:rsid w:val="008B5FDF"/>
    <w:rsid w:val="008B6577"/>
    <w:rsid w:val="008B6BD2"/>
    <w:rsid w:val="008B6BEC"/>
    <w:rsid w:val="008B6DB8"/>
    <w:rsid w:val="008B7566"/>
    <w:rsid w:val="008B767E"/>
    <w:rsid w:val="008B78EE"/>
    <w:rsid w:val="008B7B5C"/>
    <w:rsid w:val="008C066F"/>
    <w:rsid w:val="008C08FA"/>
    <w:rsid w:val="008C0C99"/>
    <w:rsid w:val="008C0E23"/>
    <w:rsid w:val="008C0E7F"/>
    <w:rsid w:val="008C10CE"/>
    <w:rsid w:val="008C1752"/>
    <w:rsid w:val="008C1914"/>
    <w:rsid w:val="008C1D60"/>
    <w:rsid w:val="008C2017"/>
    <w:rsid w:val="008C2245"/>
    <w:rsid w:val="008C25A1"/>
    <w:rsid w:val="008C26B0"/>
    <w:rsid w:val="008C27FB"/>
    <w:rsid w:val="008C404F"/>
    <w:rsid w:val="008C4958"/>
    <w:rsid w:val="008C4BAA"/>
    <w:rsid w:val="008C4E0D"/>
    <w:rsid w:val="008C50B6"/>
    <w:rsid w:val="008C57F5"/>
    <w:rsid w:val="008C58BD"/>
    <w:rsid w:val="008C59BF"/>
    <w:rsid w:val="008C5A5F"/>
    <w:rsid w:val="008C5BD6"/>
    <w:rsid w:val="008C5D10"/>
    <w:rsid w:val="008C5D23"/>
    <w:rsid w:val="008C5EEE"/>
    <w:rsid w:val="008C6818"/>
    <w:rsid w:val="008C6AE8"/>
    <w:rsid w:val="008C7475"/>
    <w:rsid w:val="008C7573"/>
    <w:rsid w:val="008C7B57"/>
    <w:rsid w:val="008D02D9"/>
    <w:rsid w:val="008D0A50"/>
    <w:rsid w:val="008D0DB4"/>
    <w:rsid w:val="008D0F7E"/>
    <w:rsid w:val="008D151D"/>
    <w:rsid w:val="008D1970"/>
    <w:rsid w:val="008D2365"/>
    <w:rsid w:val="008D261B"/>
    <w:rsid w:val="008D286A"/>
    <w:rsid w:val="008D2A48"/>
    <w:rsid w:val="008D2FA0"/>
    <w:rsid w:val="008D31FF"/>
    <w:rsid w:val="008D34F1"/>
    <w:rsid w:val="008D356A"/>
    <w:rsid w:val="008D39D8"/>
    <w:rsid w:val="008D3A9C"/>
    <w:rsid w:val="008D3B8F"/>
    <w:rsid w:val="008D3BE3"/>
    <w:rsid w:val="008D438F"/>
    <w:rsid w:val="008D4391"/>
    <w:rsid w:val="008D43B9"/>
    <w:rsid w:val="008D4A68"/>
    <w:rsid w:val="008D4E78"/>
    <w:rsid w:val="008D4ED2"/>
    <w:rsid w:val="008D575F"/>
    <w:rsid w:val="008D5FA7"/>
    <w:rsid w:val="008D6A97"/>
    <w:rsid w:val="008D6BC9"/>
    <w:rsid w:val="008D6D1A"/>
    <w:rsid w:val="008D6FB7"/>
    <w:rsid w:val="008D73F4"/>
    <w:rsid w:val="008D748E"/>
    <w:rsid w:val="008D78A8"/>
    <w:rsid w:val="008D7C4F"/>
    <w:rsid w:val="008E03A9"/>
    <w:rsid w:val="008E065E"/>
    <w:rsid w:val="008E0927"/>
    <w:rsid w:val="008E1163"/>
    <w:rsid w:val="008E11CA"/>
    <w:rsid w:val="008E11D3"/>
    <w:rsid w:val="008E1508"/>
    <w:rsid w:val="008E1909"/>
    <w:rsid w:val="008E1DDB"/>
    <w:rsid w:val="008E2355"/>
    <w:rsid w:val="008E3030"/>
    <w:rsid w:val="008E38AE"/>
    <w:rsid w:val="008E3A3E"/>
    <w:rsid w:val="008E4B89"/>
    <w:rsid w:val="008E5111"/>
    <w:rsid w:val="008E539F"/>
    <w:rsid w:val="008E6078"/>
    <w:rsid w:val="008E6654"/>
    <w:rsid w:val="008E69F1"/>
    <w:rsid w:val="008E6B25"/>
    <w:rsid w:val="008E6D1C"/>
    <w:rsid w:val="008E6E64"/>
    <w:rsid w:val="008E74F2"/>
    <w:rsid w:val="008E75A9"/>
    <w:rsid w:val="008E7E14"/>
    <w:rsid w:val="008E7F76"/>
    <w:rsid w:val="008E7FF5"/>
    <w:rsid w:val="008F0667"/>
    <w:rsid w:val="008F14FD"/>
    <w:rsid w:val="008F1C1C"/>
    <w:rsid w:val="008F1EAB"/>
    <w:rsid w:val="008F1FAB"/>
    <w:rsid w:val="008F269E"/>
    <w:rsid w:val="008F2A8F"/>
    <w:rsid w:val="008F3080"/>
    <w:rsid w:val="008F33DC"/>
    <w:rsid w:val="008F4318"/>
    <w:rsid w:val="008F477F"/>
    <w:rsid w:val="008F4F61"/>
    <w:rsid w:val="008F532C"/>
    <w:rsid w:val="008F546E"/>
    <w:rsid w:val="008F5957"/>
    <w:rsid w:val="008F69FC"/>
    <w:rsid w:val="008F6A4C"/>
    <w:rsid w:val="008F6DBD"/>
    <w:rsid w:val="008F7468"/>
    <w:rsid w:val="008F7645"/>
    <w:rsid w:val="008F7A0C"/>
    <w:rsid w:val="00900214"/>
    <w:rsid w:val="0090021C"/>
    <w:rsid w:val="009006E2"/>
    <w:rsid w:val="009009C4"/>
    <w:rsid w:val="00900C4E"/>
    <w:rsid w:val="00900CD0"/>
    <w:rsid w:val="00901505"/>
    <w:rsid w:val="009018C9"/>
    <w:rsid w:val="00902350"/>
    <w:rsid w:val="0090336B"/>
    <w:rsid w:val="00903997"/>
    <w:rsid w:val="00903A40"/>
    <w:rsid w:val="00903CC5"/>
    <w:rsid w:val="00903D98"/>
    <w:rsid w:val="00904524"/>
    <w:rsid w:val="0090471F"/>
    <w:rsid w:val="00904981"/>
    <w:rsid w:val="00904BDF"/>
    <w:rsid w:val="009053AA"/>
    <w:rsid w:val="00905FE9"/>
    <w:rsid w:val="0090647B"/>
    <w:rsid w:val="00906939"/>
    <w:rsid w:val="00906B09"/>
    <w:rsid w:val="0090706B"/>
    <w:rsid w:val="009074E3"/>
    <w:rsid w:val="00907C0A"/>
    <w:rsid w:val="00907D94"/>
    <w:rsid w:val="00907F5D"/>
    <w:rsid w:val="00910616"/>
    <w:rsid w:val="009106C1"/>
    <w:rsid w:val="00910B7D"/>
    <w:rsid w:val="00911070"/>
    <w:rsid w:val="009113FB"/>
    <w:rsid w:val="0091167A"/>
    <w:rsid w:val="009118B2"/>
    <w:rsid w:val="00911C82"/>
    <w:rsid w:val="00911DFB"/>
    <w:rsid w:val="00911F6B"/>
    <w:rsid w:val="009124EC"/>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20BF2"/>
    <w:rsid w:val="00920E27"/>
    <w:rsid w:val="00921111"/>
    <w:rsid w:val="00921E3C"/>
    <w:rsid w:val="00921F09"/>
    <w:rsid w:val="00922010"/>
    <w:rsid w:val="0092222C"/>
    <w:rsid w:val="00922338"/>
    <w:rsid w:val="0092275D"/>
    <w:rsid w:val="00923310"/>
    <w:rsid w:val="009233DA"/>
    <w:rsid w:val="00923A5A"/>
    <w:rsid w:val="00923DC4"/>
    <w:rsid w:val="00923FE6"/>
    <w:rsid w:val="0092400B"/>
    <w:rsid w:val="00924347"/>
    <w:rsid w:val="009247D8"/>
    <w:rsid w:val="00924C54"/>
    <w:rsid w:val="00924CE2"/>
    <w:rsid w:val="009250D1"/>
    <w:rsid w:val="00925441"/>
    <w:rsid w:val="009257D8"/>
    <w:rsid w:val="00925B8E"/>
    <w:rsid w:val="00925D04"/>
    <w:rsid w:val="009264F1"/>
    <w:rsid w:val="00926EB6"/>
    <w:rsid w:val="0092767E"/>
    <w:rsid w:val="0093068D"/>
    <w:rsid w:val="00930A21"/>
    <w:rsid w:val="00931BD9"/>
    <w:rsid w:val="00933227"/>
    <w:rsid w:val="00933711"/>
    <w:rsid w:val="00933853"/>
    <w:rsid w:val="0093432F"/>
    <w:rsid w:val="009347A2"/>
    <w:rsid w:val="009348FA"/>
    <w:rsid w:val="00934A7E"/>
    <w:rsid w:val="00934C05"/>
    <w:rsid w:val="00934D04"/>
    <w:rsid w:val="00935360"/>
    <w:rsid w:val="009357BF"/>
    <w:rsid w:val="009358AB"/>
    <w:rsid w:val="00935CAF"/>
    <w:rsid w:val="0093602F"/>
    <w:rsid w:val="0093642D"/>
    <w:rsid w:val="009368F3"/>
    <w:rsid w:val="009371D5"/>
    <w:rsid w:val="0093729D"/>
    <w:rsid w:val="00937B30"/>
    <w:rsid w:val="00937B71"/>
    <w:rsid w:val="00937E2F"/>
    <w:rsid w:val="00937F06"/>
    <w:rsid w:val="00940C83"/>
    <w:rsid w:val="00941158"/>
    <w:rsid w:val="00941239"/>
    <w:rsid w:val="00941559"/>
    <w:rsid w:val="00941636"/>
    <w:rsid w:val="009425BB"/>
    <w:rsid w:val="009425EB"/>
    <w:rsid w:val="0094285E"/>
    <w:rsid w:val="00942C72"/>
    <w:rsid w:val="00942D9D"/>
    <w:rsid w:val="00943742"/>
    <w:rsid w:val="00944688"/>
    <w:rsid w:val="009449A7"/>
    <w:rsid w:val="0094568D"/>
    <w:rsid w:val="00945901"/>
    <w:rsid w:val="00945BF0"/>
    <w:rsid w:val="00945C05"/>
    <w:rsid w:val="0094608C"/>
    <w:rsid w:val="00946737"/>
    <w:rsid w:val="00946945"/>
    <w:rsid w:val="00946E70"/>
    <w:rsid w:val="00947070"/>
    <w:rsid w:val="00947713"/>
    <w:rsid w:val="00947F9C"/>
    <w:rsid w:val="00950024"/>
    <w:rsid w:val="009501B7"/>
    <w:rsid w:val="00950CAD"/>
    <w:rsid w:val="00950DC7"/>
    <w:rsid w:val="00950DE7"/>
    <w:rsid w:val="00950E54"/>
    <w:rsid w:val="00951336"/>
    <w:rsid w:val="00952E08"/>
    <w:rsid w:val="00953920"/>
    <w:rsid w:val="00953D47"/>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61744"/>
    <w:rsid w:val="00961921"/>
    <w:rsid w:val="00961A93"/>
    <w:rsid w:val="00961B89"/>
    <w:rsid w:val="00961BBA"/>
    <w:rsid w:val="00961E2A"/>
    <w:rsid w:val="00961E6F"/>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73"/>
    <w:rsid w:val="00970F0B"/>
    <w:rsid w:val="009715C9"/>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F4F"/>
    <w:rsid w:val="0097603D"/>
    <w:rsid w:val="0097614B"/>
    <w:rsid w:val="00976949"/>
    <w:rsid w:val="00976A44"/>
    <w:rsid w:val="0097706A"/>
    <w:rsid w:val="00977294"/>
    <w:rsid w:val="009773DA"/>
    <w:rsid w:val="00977A7A"/>
    <w:rsid w:val="0098027B"/>
    <w:rsid w:val="00980477"/>
    <w:rsid w:val="009805C3"/>
    <w:rsid w:val="0098180D"/>
    <w:rsid w:val="00982F12"/>
    <w:rsid w:val="00982F3D"/>
    <w:rsid w:val="00982FF9"/>
    <w:rsid w:val="009831D4"/>
    <w:rsid w:val="009833B6"/>
    <w:rsid w:val="00983502"/>
    <w:rsid w:val="0098387E"/>
    <w:rsid w:val="00983E66"/>
    <w:rsid w:val="00983F03"/>
    <w:rsid w:val="00984F6B"/>
    <w:rsid w:val="00985136"/>
    <w:rsid w:val="00985253"/>
    <w:rsid w:val="009853B3"/>
    <w:rsid w:val="0098568D"/>
    <w:rsid w:val="00985AB4"/>
    <w:rsid w:val="0098635E"/>
    <w:rsid w:val="00986BB2"/>
    <w:rsid w:val="00986E5B"/>
    <w:rsid w:val="009878A9"/>
    <w:rsid w:val="0099020F"/>
    <w:rsid w:val="009903BE"/>
    <w:rsid w:val="009904BF"/>
    <w:rsid w:val="009905B5"/>
    <w:rsid w:val="00990628"/>
    <w:rsid w:val="00990630"/>
    <w:rsid w:val="009907F1"/>
    <w:rsid w:val="00990C13"/>
    <w:rsid w:val="00991761"/>
    <w:rsid w:val="00991D6A"/>
    <w:rsid w:val="0099226A"/>
    <w:rsid w:val="009923FF"/>
    <w:rsid w:val="00992482"/>
    <w:rsid w:val="00992D7C"/>
    <w:rsid w:val="00992EA0"/>
    <w:rsid w:val="00993516"/>
    <w:rsid w:val="00993B87"/>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FBA"/>
    <w:rsid w:val="009A1601"/>
    <w:rsid w:val="009A27A9"/>
    <w:rsid w:val="009A2BC6"/>
    <w:rsid w:val="009A3011"/>
    <w:rsid w:val="009A3A20"/>
    <w:rsid w:val="009A3AE3"/>
    <w:rsid w:val="009A3DBF"/>
    <w:rsid w:val="009A462D"/>
    <w:rsid w:val="009A46C4"/>
    <w:rsid w:val="009A57A7"/>
    <w:rsid w:val="009A584B"/>
    <w:rsid w:val="009A59DA"/>
    <w:rsid w:val="009A5C39"/>
    <w:rsid w:val="009A5CBA"/>
    <w:rsid w:val="009A6154"/>
    <w:rsid w:val="009A6442"/>
    <w:rsid w:val="009A66E0"/>
    <w:rsid w:val="009A678F"/>
    <w:rsid w:val="009A6C2C"/>
    <w:rsid w:val="009A6DF3"/>
    <w:rsid w:val="009A7022"/>
    <w:rsid w:val="009A7349"/>
    <w:rsid w:val="009A746A"/>
    <w:rsid w:val="009A74E9"/>
    <w:rsid w:val="009A79E5"/>
    <w:rsid w:val="009B0419"/>
    <w:rsid w:val="009B0D6F"/>
    <w:rsid w:val="009B1207"/>
    <w:rsid w:val="009B1AEB"/>
    <w:rsid w:val="009B1B39"/>
    <w:rsid w:val="009B1F30"/>
    <w:rsid w:val="009B2D33"/>
    <w:rsid w:val="009B3AC2"/>
    <w:rsid w:val="009B4DF4"/>
    <w:rsid w:val="009B4EE0"/>
    <w:rsid w:val="009B522F"/>
    <w:rsid w:val="009B5556"/>
    <w:rsid w:val="009B564E"/>
    <w:rsid w:val="009B5691"/>
    <w:rsid w:val="009B5C17"/>
    <w:rsid w:val="009B6A21"/>
    <w:rsid w:val="009B6D6D"/>
    <w:rsid w:val="009B7221"/>
    <w:rsid w:val="009B7589"/>
    <w:rsid w:val="009B7777"/>
    <w:rsid w:val="009B7E87"/>
    <w:rsid w:val="009C059F"/>
    <w:rsid w:val="009C0DA9"/>
    <w:rsid w:val="009C0F28"/>
    <w:rsid w:val="009C0FAC"/>
    <w:rsid w:val="009C13A9"/>
    <w:rsid w:val="009C1568"/>
    <w:rsid w:val="009C15FA"/>
    <w:rsid w:val="009C1646"/>
    <w:rsid w:val="009C1C90"/>
    <w:rsid w:val="009C22CA"/>
    <w:rsid w:val="009C2588"/>
    <w:rsid w:val="009C2602"/>
    <w:rsid w:val="009C2A9A"/>
    <w:rsid w:val="009C2AD9"/>
    <w:rsid w:val="009C349B"/>
    <w:rsid w:val="009C3607"/>
    <w:rsid w:val="009C3A02"/>
    <w:rsid w:val="009C3E8B"/>
    <w:rsid w:val="009C403E"/>
    <w:rsid w:val="009C40B5"/>
    <w:rsid w:val="009C4FA8"/>
    <w:rsid w:val="009C5727"/>
    <w:rsid w:val="009C5FCB"/>
    <w:rsid w:val="009C613F"/>
    <w:rsid w:val="009C72F7"/>
    <w:rsid w:val="009C7FC4"/>
    <w:rsid w:val="009D03E6"/>
    <w:rsid w:val="009D0FC2"/>
    <w:rsid w:val="009D114D"/>
    <w:rsid w:val="009D11B2"/>
    <w:rsid w:val="009D2310"/>
    <w:rsid w:val="009D256A"/>
    <w:rsid w:val="009D2C8A"/>
    <w:rsid w:val="009D31F8"/>
    <w:rsid w:val="009D32C4"/>
    <w:rsid w:val="009D3EFF"/>
    <w:rsid w:val="009D4058"/>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43F"/>
    <w:rsid w:val="009D7625"/>
    <w:rsid w:val="009D7B84"/>
    <w:rsid w:val="009E035B"/>
    <w:rsid w:val="009E068F"/>
    <w:rsid w:val="009E14E0"/>
    <w:rsid w:val="009E1727"/>
    <w:rsid w:val="009E24AC"/>
    <w:rsid w:val="009E2EA1"/>
    <w:rsid w:val="009E35DB"/>
    <w:rsid w:val="009E37FD"/>
    <w:rsid w:val="009E3EB1"/>
    <w:rsid w:val="009E4130"/>
    <w:rsid w:val="009E423B"/>
    <w:rsid w:val="009E4499"/>
    <w:rsid w:val="009E47A3"/>
    <w:rsid w:val="009E490D"/>
    <w:rsid w:val="009E49D7"/>
    <w:rsid w:val="009E4AF6"/>
    <w:rsid w:val="009E5644"/>
    <w:rsid w:val="009E5976"/>
    <w:rsid w:val="009E5F5E"/>
    <w:rsid w:val="009E613A"/>
    <w:rsid w:val="009E6AAF"/>
    <w:rsid w:val="009E7078"/>
    <w:rsid w:val="009E70CE"/>
    <w:rsid w:val="009E76EB"/>
    <w:rsid w:val="009E7830"/>
    <w:rsid w:val="009E7B59"/>
    <w:rsid w:val="009E7E02"/>
    <w:rsid w:val="009E7F63"/>
    <w:rsid w:val="009F03A3"/>
    <w:rsid w:val="009F088A"/>
    <w:rsid w:val="009F08F3"/>
    <w:rsid w:val="009F0BD5"/>
    <w:rsid w:val="009F11AA"/>
    <w:rsid w:val="009F1CA9"/>
    <w:rsid w:val="009F1F84"/>
    <w:rsid w:val="009F2691"/>
    <w:rsid w:val="009F2758"/>
    <w:rsid w:val="009F2D7C"/>
    <w:rsid w:val="009F2DEA"/>
    <w:rsid w:val="009F344F"/>
    <w:rsid w:val="009F4341"/>
    <w:rsid w:val="009F4799"/>
    <w:rsid w:val="009F4E68"/>
    <w:rsid w:val="009F5647"/>
    <w:rsid w:val="009F591D"/>
    <w:rsid w:val="009F59E6"/>
    <w:rsid w:val="009F6525"/>
    <w:rsid w:val="009F6B85"/>
    <w:rsid w:val="009F76DE"/>
    <w:rsid w:val="009F7F4B"/>
    <w:rsid w:val="00A00357"/>
    <w:rsid w:val="00A00C52"/>
    <w:rsid w:val="00A01CF4"/>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2910"/>
    <w:rsid w:val="00A13226"/>
    <w:rsid w:val="00A1325D"/>
    <w:rsid w:val="00A132D0"/>
    <w:rsid w:val="00A1380E"/>
    <w:rsid w:val="00A13C01"/>
    <w:rsid w:val="00A13E54"/>
    <w:rsid w:val="00A13E8E"/>
    <w:rsid w:val="00A13F1C"/>
    <w:rsid w:val="00A141D0"/>
    <w:rsid w:val="00A143D1"/>
    <w:rsid w:val="00A1469F"/>
    <w:rsid w:val="00A1484C"/>
    <w:rsid w:val="00A15D82"/>
    <w:rsid w:val="00A16253"/>
    <w:rsid w:val="00A164C1"/>
    <w:rsid w:val="00A167DF"/>
    <w:rsid w:val="00A16D93"/>
    <w:rsid w:val="00A170F2"/>
    <w:rsid w:val="00A1761B"/>
    <w:rsid w:val="00A17630"/>
    <w:rsid w:val="00A17D9F"/>
    <w:rsid w:val="00A17F63"/>
    <w:rsid w:val="00A20646"/>
    <w:rsid w:val="00A20945"/>
    <w:rsid w:val="00A20ED2"/>
    <w:rsid w:val="00A2158F"/>
    <w:rsid w:val="00A2193B"/>
    <w:rsid w:val="00A21C1F"/>
    <w:rsid w:val="00A22107"/>
    <w:rsid w:val="00A221F2"/>
    <w:rsid w:val="00A223C8"/>
    <w:rsid w:val="00A2280A"/>
    <w:rsid w:val="00A230B1"/>
    <w:rsid w:val="00A2351A"/>
    <w:rsid w:val="00A236D0"/>
    <w:rsid w:val="00A23BEE"/>
    <w:rsid w:val="00A23BF9"/>
    <w:rsid w:val="00A2445F"/>
    <w:rsid w:val="00A24E18"/>
    <w:rsid w:val="00A253DB"/>
    <w:rsid w:val="00A25594"/>
    <w:rsid w:val="00A264A9"/>
    <w:rsid w:val="00A26FB4"/>
    <w:rsid w:val="00A27785"/>
    <w:rsid w:val="00A27DE8"/>
    <w:rsid w:val="00A27F93"/>
    <w:rsid w:val="00A30187"/>
    <w:rsid w:val="00A304C4"/>
    <w:rsid w:val="00A30C0A"/>
    <w:rsid w:val="00A312E9"/>
    <w:rsid w:val="00A3188A"/>
    <w:rsid w:val="00A319CB"/>
    <w:rsid w:val="00A3237C"/>
    <w:rsid w:val="00A32589"/>
    <w:rsid w:val="00A32942"/>
    <w:rsid w:val="00A32A54"/>
    <w:rsid w:val="00A32BAA"/>
    <w:rsid w:val="00A33687"/>
    <w:rsid w:val="00A3398F"/>
    <w:rsid w:val="00A33F40"/>
    <w:rsid w:val="00A3448A"/>
    <w:rsid w:val="00A34C4A"/>
    <w:rsid w:val="00A3565D"/>
    <w:rsid w:val="00A36004"/>
    <w:rsid w:val="00A36297"/>
    <w:rsid w:val="00A367A0"/>
    <w:rsid w:val="00A36EAB"/>
    <w:rsid w:val="00A37096"/>
    <w:rsid w:val="00A37109"/>
    <w:rsid w:val="00A373EF"/>
    <w:rsid w:val="00A374AB"/>
    <w:rsid w:val="00A3751C"/>
    <w:rsid w:val="00A37927"/>
    <w:rsid w:val="00A37C67"/>
    <w:rsid w:val="00A40021"/>
    <w:rsid w:val="00A40228"/>
    <w:rsid w:val="00A40B3A"/>
    <w:rsid w:val="00A4130C"/>
    <w:rsid w:val="00A41CCB"/>
    <w:rsid w:val="00A41E2B"/>
    <w:rsid w:val="00A420B1"/>
    <w:rsid w:val="00A426EA"/>
    <w:rsid w:val="00A42927"/>
    <w:rsid w:val="00A42F85"/>
    <w:rsid w:val="00A434E7"/>
    <w:rsid w:val="00A438D3"/>
    <w:rsid w:val="00A440E4"/>
    <w:rsid w:val="00A442BB"/>
    <w:rsid w:val="00A444EE"/>
    <w:rsid w:val="00A4462E"/>
    <w:rsid w:val="00A448DA"/>
    <w:rsid w:val="00A44CCC"/>
    <w:rsid w:val="00A4511A"/>
    <w:rsid w:val="00A45B74"/>
    <w:rsid w:val="00A45E74"/>
    <w:rsid w:val="00A4604E"/>
    <w:rsid w:val="00A46920"/>
    <w:rsid w:val="00A46EF8"/>
    <w:rsid w:val="00A47411"/>
    <w:rsid w:val="00A4747C"/>
    <w:rsid w:val="00A4763C"/>
    <w:rsid w:val="00A47AFE"/>
    <w:rsid w:val="00A47EBD"/>
    <w:rsid w:val="00A505B5"/>
    <w:rsid w:val="00A50629"/>
    <w:rsid w:val="00A5095C"/>
    <w:rsid w:val="00A50AA5"/>
    <w:rsid w:val="00A50EAE"/>
    <w:rsid w:val="00A515D8"/>
    <w:rsid w:val="00A52453"/>
    <w:rsid w:val="00A52E1D"/>
    <w:rsid w:val="00A52E75"/>
    <w:rsid w:val="00A52EF9"/>
    <w:rsid w:val="00A531F0"/>
    <w:rsid w:val="00A536B0"/>
    <w:rsid w:val="00A53879"/>
    <w:rsid w:val="00A544EA"/>
    <w:rsid w:val="00A545B6"/>
    <w:rsid w:val="00A54B79"/>
    <w:rsid w:val="00A5546C"/>
    <w:rsid w:val="00A5567A"/>
    <w:rsid w:val="00A55BDE"/>
    <w:rsid w:val="00A56700"/>
    <w:rsid w:val="00A5697F"/>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425C"/>
    <w:rsid w:val="00A64520"/>
    <w:rsid w:val="00A64643"/>
    <w:rsid w:val="00A64909"/>
    <w:rsid w:val="00A653A2"/>
    <w:rsid w:val="00A65714"/>
    <w:rsid w:val="00A657D7"/>
    <w:rsid w:val="00A660A9"/>
    <w:rsid w:val="00A660AC"/>
    <w:rsid w:val="00A6670E"/>
    <w:rsid w:val="00A67D0E"/>
    <w:rsid w:val="00A67D8B"/>
    <w:rsid w:val="00A67E6C"/>
    <w:rsid w:val="00A7028C"/>
    <w:rsid w:val="00A70544"/>
    <w:rsid w:val="00A70AA6"/>
    <w:rsid w:val="00A70FB4"/>
    <w:rsid w:val="00A71718"/>
    <w:rsid w:val="00A7192A"/>
    <w:rsid w:val="00A71B99"/>
    <w:rsid w:val="00A71E73"/>
    <w:rsid w:val="00A7235F"/>
    <w:rsid w:val="00A734B0"/>
    <w:rsid w:val="00A7398B"/>
    <w:rsid w:val="00A739D0"/>
    <w:rsid w:val="00A739FF"/>
    <w:rsid w:val="00A73C66"/>
    <w:rsid w:val="00A74D5D"/>
    <w:rsid w:val="00A754B7"/>
    <w:rsid w:val="00A75662"/>
    <w:rsid w:val="00A761D4"/>
    <w:rsid w:val="00A7624B"/>
    <w:rsid w:val="00A7632A"/>
    <w:rsid w:val="00A76375"/>
    <w:rsid w:val="00A777A6"/>
    <w:rsid w:val="00A7798B"/>
    <w:rsid w:val="00A77EC4"/>
    <w:rsid w:val="00A809A7"/>
    <w:rsid w:val="00A80FEE"/>
    <w:rsid w:val="00A819A2"/>
    <w:rsid w:val="00A823E0"/>
    <w:rsid w:val="00A8386C"/>
    <w:rsid w:val="00A83876"/>
    <w:rsid w:val="00A84493"/>
    <w:rsid w:val="00A84BFB"/>
    <w:rsid w:val="00A84EFF"/>
    <w:rsid w:val="00A8518B"/>
    <w:rsid w:val="00A855A3"/>
    <w:rsid w:val="00A86BB9"/>
    <w:rsid w:val="00A86BD4"/>
    <w:rsid w:val="00A87A06"/>
    <w:rsid w:val="00A87AA7"/>
    <w:rsid w:val="00A906A3"/>
    <w:rsid w:val="00A909FE"/>
    <w:rsid w:val="00A90D6C"/>
    <w:rsid w:val="00A9153D"/>
    <w:rsid w:val="00A9278C"/>
    <w:rsid w:val="00A92879"/>
    <w:rsid w:val="00A928A6"/>
    <w:rsid w:val="00A9338F"/>
    <w:rsid w:val="00A93505"/>
    <w:rsid w:val="00A9386E"/>
    <w:rsid w:val="00A93ACA"/>
    <w:rsid w:val="00A9442A"/>
    <w:rsid w:val="00A96080"/>
    <w:rsid w:val="00A967F5"/>
    <w:rsid w:val="00A96BD5"/>
    <w:rsid w:val="00A975D8"/>
    <w:rsid w:val="00A97705"/>
    <w:rsid w:val="00AA016F"/>
    <w:rsid w:val="00AA0321"/>
    <w:rsid w:val="00AA0592"/>
    <w:rsid w:val="00AA0D8A"/>
    <w:rsid w:val="00AA0EC6"/>
    <w:rsid w:val="00AA1070"/>
    <w:rsid w:val="00AA1080"/>
    <w:rsid w:val="00AA1179"/>
    <w:rsid w:val="00AA17D9"/>
    <w:rsid w:val="00AA1A0A"/>
    <w:rsid w:val="00AA1AFF"/>
    <w:rsid w:val="00AA1B06"/>
    <w:rsid w:val="00AA1ED6"/>
    <w:rsid w:val="00AA1FB9"/>
    <w:rsid w:val="00AA368A"/>
    <w:rsid w:val="00AA39C1"/>
    <w:rsid w:val="00AA3B82"/>
    <w:rsid w:val="00AA3DFF"/>
    <w:rsid w:val="00AA4893"/>
    <w:rsid w:val="00AA51D6"/>
    <w:rsid w:val="00AA54BC"/>
    <w:rsid w:val="00AA5CEE"/>
    <w:rsid w:val="00AA690B"/>
    <w:rsid w:val="00AA7070"/>
    <w:rsid w:val="00AA71FC"/>
    <w:rsid w:val="00AA724F"/>
    <w:rsid w:val="00AA7FDC"/>
    <w:rsid w:val="00AB024A"/>
    <w:rsid w:val="00AB0BC8"/>
    <w:rsid w:val="00AB103E"/>
    <w:rsid w:val="00AB11CA"/>
    <w:rsid w:val="00AB14D9"/>
    <w:rsid w:val="00AB1857"/>
    <w:rsid w:val="00AB28EC"/>
    <w:rsid w:val="00AB2911"/>
    <w:rsid w:val="00AB2A8C"/>
    <w:rsid w:val="00AB2EAD"/>
    <w:rsid w:val="00AB35D6"/>
    <w:rsid w:val="00AB381F"/>
    <w:rsid w:val="00AB3991"/>
    <w:rsid w:val="00AB3BA4"/>
    <w:rsid w:val="00AB3E5A"/>
    <w:rsid w:val="00AB4184"/>
    <w:rsid w:val="00AB436D"/>
    <w:rsid w:val="00AB44E0"/>
    <w:rsid w:val="00AB4802"/>
    <w:rsid w:val="00AB491B"/>
    <w:rsid w:val="00AB4AB8"/>
    <w:rsid w:val="00AB50EB"/>
    <w:rsid w:val="00AB52DC"/>
    <w:rsid w:val="00AB57F5"/>
    <w:rsid w:val="00AB6306"/>
    <w:rsid w:val="00AB630D"/>
    <w:rsid w:val="00AB655E"/>
    <w:rsid w:val="00AB6AC8"/>
    <w:rsid w:val="00AB6BAE"/>
    <w:rsid w:val="00AB72BF"/>
    <w:rsid w:val="00AB74CB"/>
    <w:rsid w:val="00AB7A3F"/>
    <w:rsid w:val="00AB7BD6"/>
    <w:rsid w:val="00AC007F"/>
    <w:rsid w:val="00AC021C"/>
    <w:rsid w:val="00AC02D8"/>
    <w:rsid w:val="00AC064F"/>
    <w:rsid w:val="00AC0690"/>
    <w:rsid w:val="00AC10E9"/>
    <w:rsid w:val="00AC130C"/>
    <w:rsid w:val="00AC167D"/>
    <w:rsid w:val="00AC1D8B"/>
    <w:rsid w:val="00AC2ECD"/>
    <w:rsid w:val="00AC3119"/>
    <w:rsid w:val="00AC3F87"/>
    <w:rsid w:val="00AC49FB"/>
    <w:rsid w:val="00AC4D1C"/>
    <w:rsid w:val="00AC4F66"/>
    <w:rsid w:val="00AC510E"/>
    <w:rsid w:val="00AC5A10"/>
    <w:rsid w:val="00AC5E44"/>
    <w:rsid w:val="00AC6564"/>
    <w:rsid w:val="00AC6898"/>
    <w:rsid w:val="00AC6DAB"/>
    <w:rsid w:val="00AC7064"/>
    <w:rsid w:val="00AC715E"/>
    <w:rsid w:val="00AC7443"/>
    <w:rsid w:val="00AC7513"/>
    <w:rsid w:val="00AC7BD8"/>
    <w:rsid w:val="00AD0A66"/>
    <w:rsid w:val="00AD0AA3"/>
    <w:rsid w:val="00AD1B46"/>
    <w:rsid w:val="00AD22BB"/>
    <w:rsid w:val="00AD2E4E"/>
    <w:rsid w:val="00AD303E"/>
    <w:rsid w:val="00AD3757"/>
    <w:rsid w:val="00AD3D36"/>
    <w:rsid w:val="00AD3F94"/>
    <w:rsid w:val="00AD4366"/>
    <w:rsid w:val="00AD44B0"/>
    <w:rsid w:val="00AD4A5A"/>
    <w:rsid w:val="00AD5383"/>
    <w:rsid w:val="00AD5B86"/>
    <w:rsid w:val="00AD5E07"/>
    <w:rsid w:val="00AD683A"/>
    <w:rsid w:val="00AD740B"/>
    <w:rsid w:val="00AD76D7"/>
    <w:rsid w:val="00AE0338"/>
    <w:rsid w:val="00AE09F1"/>
    <w:rsid w:val="00AE0B73"/>
    <w:rsid w:val="00AE10B9"/>
    <w:rsid w:val="00AE122E"/>
    <w:rsid w:val="00AE1749"/>
    <w:rsid w:val="00AE18FB"/>
    <w:rsid w:val="00AE193C"/>
    <w:rsid w:val="00AE27AC"/>
    <w:rsid w:val="00AE2B23"/>
    <w:rsid w:val="00AE2F68"/>
    <w:rsid w:val="00AE3371"/>
    <w:rsid w:val="00AE3AEE"/>
    <w:rsid w:val="00AE3E2F"/>
    <w:rsid w:val="00AE3F61"/>
    <w:rsid w:val="00AE40E0"/>
    <w:rsid w:val="00AE42BC"/>
    <w:rsid w:val="00AE4A9E"/>
    <w:rsid w:val="00AE4DBA"/>
    <w:rsid w:val="00AE4DBD"/>
    <w:rsid w:val="00AE4F07"/>
    <w:rsid w:val="00AE5AC9"/>
    <w:rsid w:val="00AE5C18"/>
    <w:rsid w:val="00AE684C"/>
    <w:rsid w:val="00AE6894"/>
    <w:rsid w:val="00AE71B5"/>
    <w:rsid w:val="00AF01A6"/>
    <w:rsid w:val="00AF0205"/>
    <w:rsid w:val="00AF08B8"/>
    <w:rsid w:val="00AF1574"/>
    <w:rsid w:val="00AF19F9"/>
    <w:rsid w:val="00AF1C5D"/>
    <w:rsid w:val="00AF2557"/>
    <w:rsid w:val="00AF2BEB"/>
    <w:rsid w:val="00AF32CA"/>
    <w:rsid w:val="00AF3695"/>
    <w:rsid w:val="00AF3893"/>
    <w:rsid w:val="00AF3B4E"/>
    <w:rsid w:val="00AF3B60"/>
    <w:rsid w:val="00AF42D7"/>
    <w:rsid w:val="00AF4D84"/>
    <w:rsid w:val="00AF5768"/>
    <w:rsid w:val="00AF5BF3"/>
    <w:rsid w:val="00AF5C34"/>
    <w:rsid w:val="00AF6D71"/>
    <w:rsid w:val="00AF6EDB"/>
    <w:rsid w:val="00AF6F26"/>
    <w:rsid w:val="00AF7528"/>
    <w:rsid w:val="00AF79F3"/>
    <w:rsid w:val="00AF7A21"/>
    <w:rsid w:val="00B0008F"/>
    <w:rsid w:val="00B006FE"/>
    <w:rsid w:val="00B007CB"/>
    <w:rsid w:val="00B007E2"/>
    <w:rsid w:val="00B0082E"/>
    <w:rsid w:val="00B00A55"/>
    <w:rsid w:val="00B00F9A"/>
    <w:rsid w:val="00B015F7"/>
    <w:rsid w:val="00B01A4D"/>
    <w:rsid w:val="00B01D5E"/>
    <w:rsid w:val="00B01E7B"/>
    <w:rsid w:val="00B02AA9"/>
    <w:rsid w:val="00B02FA3"/>
    <w:rsid w:val="00B033C9"/>
    <w:rsid w:val="00B03776"/>
    <w:rsid w:val="00B03C5C"/>
    <w:rsid w:val="00B03FFE"/>
    <w:rsid w:val="00B042A6"/>
    <w:rsid w:val="00B04B12"/>
    <w:rsid w:val="00B05084"/>
    <w:rsid w:val="00B052C6"/>
    <w:rsid w:val="00B05E5D"/>
    <w:rsid w:val="00B05EAF"/>
    <w:rsid w:val="00B062CC"/>
    <w:rsid w:val="00B06666"/>
    <w:rsid w:val="00B067B5"/>
    <w:rsid w:val="00B06951"/>
    <w:rsid w:val="00B07177"/>
    <w:rsid w:val="00B07A2E"/>
    <w:rsid w:val="00B101D9"/>
    <w:rsid w:val="00B10516"/>
    <w:rsid w:val="00B109D5"/>
    <w:rsid w:val="00B109E0"/>
    <w:rsid w:val="00B10C9C"/>
    <w:rsid w:val="00B10CCE"/>
    <w:rsid w:val="00B11915"/>
    <w:rsid w:val="00B11EA6"/>
    <w:rsid w:val="00B12B37"/>
    <w:rsid w:val="00B136E3"/>
    <w:rsid w:val="00B13E7C"/>
    <w:rsid w:val="00B13F76"/>
    <w:rsid w:val="00B14644"/>
    <w:rsid w:val="00B14937"/>
    <w:rsid w:val="00B14AF2"/>
    <w:rsid w:val="00B157F9"/>
    <w:rsid w:val="00B15CF2"/>
    <w:rsid w:val="00B15ED1"/>
    <w:rsid w:val="00B161B0"/>
    <w:rsid w:val="00B16289"/>
    <w:rsid w:val="00B163FA"/>
    <w:rsid w:val="00B165A7"/>
    <w:rsid w:val="00B16A7D"/>
    <w:rsid w:val="00B16DAD"/>
    <w:rsid w:val="00B16E00"/>
    <w:rsid w:val="00B17F32"/>
    <w:rsid w:val="00B20136"/>
    <w:rsid w:val="00B201F1"/>
    <w:rsid w:val="00B20256"/>
    <w:rsid w:val="00B20350"/>
    <w:rsid w:val="00B208BE"/>
    <w:rsid w:val="00B20CF3"/>
    <w:rsid w:val="00B20D09"/>
    <w:rsid w:val="00B20DDB"/>
    <w:rsid w:val="00B20FF6"/>
    <w:rsid w:val="00B2124F"/>
    <w:rsid w:val="00B214DE"/>
    <w:rsid w:val="00B21C48"/>
    <w:rsid w:val="00B2269E"/>
    <w:rsid w:val="00B22AFC"/>
    <w:rsid w:val="00B22FC8"/>
    <w:rsid w:val="00B2344E"/>
    <w:rsid w:val="00B23703"/>
    <w:rsid w:val="00B249A7"/>
    <w:rsid w:val="00B260F1"/>
    <w:rsid w:val="00B263F6"/>
    <w:rsid w:val="00B26416"/>
    <w:rsid w:val="00B26891"/>
    <w:rsid w:val="00B26981"/>
    <w:rsid w:val="00B26CB9"/>
    <w:rsid w:val="00B26D3B"/>
    <w:rsid w:val="00B26E40"/>
    <w:rsid w:val="00B271DC"/>
    <w:rsid w:val="00B272B9"/>
    <w:rsid w:val="00B27337"/>
    <w:rsid w:val="00B27387"/>
    <w:rsid w:val="00B2763F"/>
    <w:rsid w:val="00B27AAC"/>
    <w:rsid w:val="00B27D17"/>
    <w:rsid w:val="00B27D94"/>
    <w:rsid w:val="00B27DB4"/>
    <w:rsid w:val="00B30178"/>
    <w:rsid w:val="00B30929"/>
    <w:rsid w:val="00B31149"/>
    <w:rsid w:val="00B325EC"/>
    <w:rsid w:val="00B32653"/>
    <w:rsid w:val="00B3292E"/>
    <w:rsid w:val="00B3346E"/>
    <w:rsid w:val="00B33A0A"/>
    <w:rsid w:val="00B34120"/>
    <w:rsid w:val="00B345B5"/>
    <w:rsid w:val="00B34C98"/>
    <w:rsid w:val="00B34FD1"/>
    <w:rsid w:val="00B355E1"/>
    <w:rsid w:val="00B3592A"/>
    <w:rsid w:val="00B368E9"/>
    <w:rsid w:val="00B372AA"/>
    <w:rsid w:val="00B374BF"/>
    <w:rsid w:val="00B377BD"/>
    <w:rsid w:val="00B37A31"/>
    <w:rsid w:val="00B37B6B"/>
    <w:rsid w:val="00B37BEC"/>
    <w:rsid w:val="00B40445"/>
    <w:rsid w:val="00B40766"/>
    <w:rsid w:val="00B40BF8"/>
    <w:rsid w:val="00B40D76"/>
    <w:rsid w:val="00B40DA0"/>
    <w:rsid w:val="00B4102B"/>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AB3"/>
    <w:rsid w:val="00B51B11"/>
    <w:rsid w:val="00B51F12"/>
    <w:rsid w:val="00B51F4C"/>
    <w:rsid w:val="00B52240"/>
    <w:rsid w:val="00B5232D"/>
    <w:rsid w:val="00B53C7F"/>
    <w:rsid w:val="00B53F37"/>
    <w:rsid w:val="00B54007"/>
    <w:rsid w:val="00B541DA"/>
    <w:rsid w:val="00B54324"/>
    <w:rsid w:val="00B54B57"/>
    <w:rsid w:val="00B55438"/>
    <w:rsid w:val="00B55658"/>
    <w:rsid w:val="00B5567D"/>
    <w:rsid w:val="00B55809"/>
    <w:rsid w:val="00B5598A"/>
    <w:rsid w:val="00B55BC3"/>
    <w:rsid w:val="00B56384"/>
    <w:rsid w:val="00B60697"/>
    <w:rsid w:val="00B61877"/>
    <w:rsid w:val="00B6325C"/>
    <w:rsid w:val="00B634E6"/>
    <w:rsid w:val="00B63637"/>
    <w:rsid w:val="00B63B58"/>
    <w:rsid w:val="00B63B71"/>
    <w:rsid w:val="00B63D18"/>
    <w:rsid w:val="00B64194"/>
    <w:rsid w:val="00B643AB"/>
    <w:rsid w:val="00B64E21"/>
    <w:rsid w:val="00B64F60"/>
    <w:rsid w:val="00B6539B"/>
    <w:rsid w:val="00B65410"/>
    <w:rsid w:val="00B65E2B"/>
    <w:rsid w:val="00B664C7"/>
    <w:rsid w:val="00B66BB9"/>
    <w:rsid w:val="00B66FF2"/>
    <w:rsid w:val="00B67B51"/>
    <w:rsid w:val="00B67C08"/>
    <w:rsid w:val="00B7011B"/>
    <w:rsid w:val="00B7047D"/>
    <w:rsid w:val="00B70839"/>
    <w:rsid w:val="00B70C52"/>
    <w:rsid w:val="00B71281"/>
    <w:rsid w:val="00B716CE"/>
    <w:rsid w:val="00B71880"/>
    <w:rsid w:val="00B72274"/>
    <w:rsid w:val="00B722C4"/>
    <w:rsid w:val="00B7347C"/>
    <w:rsid w:val="00B739E7"/>
    <w:rsid w:val="00B739F6"/>
    <w:rsid w:val="00B73B5D"/>
    <w:rsid w:val="00B73D8B"/>
    <w:rsid w:val="00B73E5C"/>
    <w:rsid w:val="00B74B48"/>
    <w:rsid w:val="00B74D69"/>
    <w:rsid w:val="00B75197"/>
    <w:rsid w:val="00B751A7"/>
    <w:rsid w:val="00B752C1"/>
    <w:rsid w:val="00B75852"/>
    <w:rsid w:val="00B75CBB"/>
    <w:rsid w:val="00B76DBE"/>
    <w:rsid w:val="00B7727B"/>
    <w:rsid w:val="00B77C13"/>
    <w:rsid w:val="00B80647"/>
    <w:rsid w:val="00B8070A"/>
    <w:rsid w:val="00B81A6C"/>
    <w:rsid w:val="00B81E93"/>
    <w:rsid w:val="00B81FA1"/>
    <w:rsid w:val="00B82428"/>
    <w:rsid w:val="00B82D1A"/>
    <w:rsid w:val="00B83051"/>
    <w:rsid w:val="00B84100"/>
    <w:rsid w:val="00B84F14"/>
    <w:rsid w:val="00B84FDC"/>
    <w:rsid w:val="00B85495"/>
    <w:rsid w:val="00B85584"/>
    <w:rsid w:val="00B85CBE"/>
    <w:rsid w:val="00B85DE5"/>
    <w:rsid w:val="00B86984"/>
    <w:rsid w:val="00B87B28"/>
    <w:rsid w:val="00B87CEF"/>
    <w:rsid w:val="00B9004C"/>
    <w:rsid w:val="00B900C4"/>
    <w:rsid w:val="00B9073C"/>
    <w:rsid w:val="00B90DF3"/>
    <w:rsid w:val="00B90F73"/>
    <w:rsid w:val="00B910A7"/>
    <w:rsid w:val="00B911B8"/>
    <w:rsid w:val="00B914FF"/>
    <w:rsid w:val="00B92EC8"/>
    <w:rsid w:val="00B9322E"/>
    <w:rsid w:val="00B934C8"/>
    <w:rsid w:val="00B935B0"/>
    <w:rsid w:val="00B93700"/>
    <w:rsid w:val="00B93ABF"/>
    <w:rsid w:val="00B93B59"/>
    <w:rsid w:val="00B9406A"/>
    <w:rsid w:val="00B945AA"/>
    <w:rsid w:val="00B94D2F"/>
    <w:rsid w:val="00B94D66"/>
    <w:rsid w:val="00B95BCE"/>
    <w:rsid w:val="00B95C43"/>
    <w:rsid w:val="00B9658A"/>
    <w:rsid w:val="00B97BED"/>
    <w:rsid w:val="00BA01BA"/>
    <w:rsid w:val="00BA07A1"/>
    <w:rsid w:val="00BA0E86"/>
    <w:rsid w:val="00BA0FAB"/>
    <w:rsid w:val="00BA143B"/>
    <w:rsid w:val="00BA159F"/>
    <w:rsid w:val="00BA1744"/>
    <w:rsid w:val="00BA1913"/>
    <w:rsid w:val="00BA1C7A"/>
    <w:rsid w:val="00BA1FD3"/>
    <w:rsid w:val="00BA2280"/>
    <w:rsid w:val="00BA2A08"/>
    <w:rsid w:val="00BA31E6"/>
    <w:rsid w:val="00BA3712"/>
    <w:rsid w:val="00BA45F9"/>
    <w:rsid w:val="00BA465D"/>
    <w:rsid w:val="00BA5121"/>
    <w:rsid w:val="00BA56D2"/>
    <w:rsid w:val="00BA57C4"/>
    <w:rsid w:val="00BA5811"/>
    <w:rsid w:val="00BA76E0"/>
    <w:rsid w:val="00BA799B"/>
    <w:rsid w:val="00BA7CC9"/>
    <w:rsid w:val="00BB076E"/>
    <w:rsid w:val="00BB1924"/>
    <w:rsid w:val="00BB1AB6"/>
    <w:rsid w:val="00BB289E"/>
    <w:rsid w:val="00BB2A25"/>
    <w:rsid w:val="00BB2A3C"/>
    <w:rsid w:val="00BB324F"/>
    <w:rsid w:val="00BB33CF"/>
    <w:rsid w:val="00BB3B7F"/>
    <w:rsid w:val="00BB3E78"/>
    <w:rsid w:val="00BB485B"/>
    <w:rsid w:val="00BB49E6"/>
    <w:rsid w:val="00BB51E9"/>
    <w:rsid w:val="00BB52DE"/>
    <w:rsid w:val="00BB60FB"/>
    <w:rsid w:val="00BB63D3"/>
    <w:rsid w:val="00BB6475"/>
    <w:rsid w:val="00BB6C8A"/>
    <w:rsid w:val="00BB715B"/>
    <w:rsid w:val="00BB7812"/>
    <w:rsid w:val="00BB7A09"/>
    <w:rsid w:val="00BC0638"/>
    <w:rsid w:val="00BC0B84"/>
    <w:rsid w:val="00BC0DB4"/>
    <w:rsid w:val="00BC0E87"/>
    <w:rsid w:val="00BC0FDC"/>
    <w:rsid w:val="00BC138B"/>
    <w:rsid w:val="00BC173B"/>
    <w:rsid w:val="00BC1B2F"/>
    <w:rsid w:val="00BC1E0F"/>
    <w:rsid w:val="00BC3053"/>
    <w:rsid w:val="00BC3288"/>
    <w:rsid w:val="00BC3AF9"/>
    <w:rsid w:val="00BC3DCE"/>
    <w:rsid w:val="00BC3F01"/>
    <w:rsid w:val="00BC424A"/>
    <w:rsid w:val="00BC4350"/>
    <w:rsid w:val="00BC4A31"/>
    <w:rsid w:val="00BC4D2E"/>
    <w:rsid w:val="00BC5311"/>
    <w:rsid w:val="00BC5572"/>
    <w:rsid w:val="00BC60E7"/>
    <w:rsid w:val="00BC6342"/>
    <w:rsid w:val="00BC67E9"/>
    <w:rsid w:val="00BC690C"/>
    <w:rsid w:val="00BC6F15"/>
    <w:rsid w:val="00BC7E8C"/>
    <w:rsid w:val="00BD213F"/>
    <w:rsid w:val="00BD2FFC"/>
    <w:rsid w:val="00BD38D9"/>
    <w:rsid w:val="00BD39A6"/>
    <w:rsid w:val="00BD3F94"/>
    <w:rsid w:val="00BD40BC"/>
    <w:rsid w:val="00BD4462"/>
    <w:rsid w:val="00BD48AC"/>
    <w:rsid w:val="00BD4C4F"/>
    <w:rsid w:val="00BD4D38"/>
    <w:rsid w:val="00BD4F6F"/>
    <w:rsid w:val="00BD5062"/>
    <w:rsid w:val="00BD514B"/>
    <w:rsid w:val="00BD5200"/>
    <w:rsid w:val="00BD5D17"/>
    <w:rsid w:val="00BD5F1A"/>
    <w:rsid w:val="00BD635A"/>
    <w:rsid w:val="00BD6BE8"/>
    <w:rsid w:val="00BD763B"/>
    <w:rsid w:val="00BE0A97"/>
    <w:rsid w:val="00BE0ACF"/>
    <w:rsid w:val="00BE0F80"/>
    <w:rsid w:val="00BE106E"/>
    <w:rsid w:val="00BE1234"/>
    <w:rsid w:val="00BE1FA1"/>
    <w:rsid w:val="00BE26DF"/>
    <w:rsid w:val="00BE2BA0"/>
    <w:rsid w:val="00BE2D12"/>
    <w:rsid w:val="00BE2FA6"/>
    <w:rsid w:val="00BE30CA"/>
    <w:rsid w:val="00BE3238"/>
    <w:rsid w:val="00BE333F"/>
    <w:rsid w:val="00BE363B"/>
    <w:rsid w:val="00BE37C3"/>
    <w:rsid w:val="00BE40BF"/>
    <w:rsid w:val="00BE42AA"/>
    <w:rsid w:val="00BE4417"/>
    <w:rsid w:val="00BE49A1"/>
    <w:rsid w:val="00BE573D"/>
    <w:rsid w:val="00BE57D5"/>
    <w:rsid w:val="00BE5BFF"/>
    <w:rsid w:val="00BE61A4"/>
    <w:rsid w:val="00BE6821"/>
    <w:rsid w:val="00BE6924"/>
    <w:rsid w:val="00BE6F54"/>
    <w:rsid w:val="00BE707C"/>
    <w:rsid w:val="00BE7406"/>
    <w:rsid w:val="00BE749C"/>
    <w:rsid w:val="00BE7603"/>
    <w:rsid w:val="00BE762F"/>
    <w:rsid w:val="00BF0284"/>
    <w:rsid w:val="00BF1519"/>
    <w:rsid w:val="00BF1BF0"/>
    <w:rsid w:val="00BF208E"/>
    <w:rsid w:val="00BF21A4"/>
    <w:rsid w:val="00BF2F2D"/>
    <w:rsid w:val="00BF3170"/>
    <w:rsid w:val="00BF3279"/>
    <w:rsid w:val="00BF418D"/>
    <w:rsid w:val="00BF42CE"/>
    <w:rsid w:val="00BF4621"/>
    <w:rsid w:val="00BF6033"/>
    <w:rsid w:val="00BF74C7"/>
    <w:rsid w:val="00BF798F"/>
    <w:rsid w:val="00BF7AE9"/>
    <w:rsid w:val="00C00616"/>
    <w:rsid w:val="00C00CA5"/>
    <w:rsid w:val="00C00F39"/>
    <w:rsid w:val="00C01477"/>
    <w:rsid w:val="00C01495"/>
    <w:rsid w:val="00C015F1"/>
    <w:rsid w:val="00C01803"/>
    <w:rsid w:val="00C01A4F"/>
    <w:rsid w:val="00C01E1A"/>
    <w:rsid w:val="00C01F33"/>
    <w:rsid w:val="00C02143"/>
    <w:rsid w:val="00C024FC"/>
    <w:rsid w:val="00C02CC6"/>
    <w:rsid w:val="00C02D85"/>
    <w:rsid w:val="00C030ED"/>
    <w:rsid w:val="00C0358C"/>
    <w:rsid w:val="00C040F7"/>
    <w:rsid w:val="00C044AB"/>
    <w:rsid w:val="00C045DA"/>
    <w:rsid w:val="00C04984"/>
    <w:rsid w:val="00C05360"/>
    <w:rsid w:val="00C05706"/>
    <w:rsid w:val="00C058E4"/>
    <w:rsid w:val="00C05CB5"/>
    <w:rsid w:val="00C06629"/>
    <w:rsid w:val="00C06F69"/>
    <w:rsid w:val="00C071A7"/>
    <w:rsid w:val="00C07377"/>
    <w:rsid w:val="00C07B34"/>
    <w:rsid w:val="00C10242"/>
    <w:rsid w:val="00C10478"/>
    <w:rsid w:val="00C104B9"/>
    <w:rsid w:val="00C10514"/>
    <w:rsid w:val="00C1058A"/>
    <w:rsid w:val="00C1075A"/>
    <w:rsid w:val="00C10AFB"/>
    <w:rsid w:val="00C112CE"/>
    <w:rsid w:val="00C11D2E"/>
    <w:rsid w:val="00C11F1D"/>
    <w:rsid w:val="00C12107"/>
    <w:rsid w:val="00C12342"/>
    <w:rsid w:val="00C125E3"/>
    <w:rsid w:val="00C126AB"/>
    <w:rsid w:val="00C13489"/>
    <w:rsid w:val="00C135CB"/>
    <w:rsid w:val="00C13DC4"/>
    <w:rsid w:val="00C13F15"/>
    <w:rsid w:val="00C14D4B"/>
    <w:rsid w:val="00C1500D"/>
    <w:rsid w:val="00C150BD"/>
    <w:rsid w:val="00C15413"/>
    <w:rsid w:val="00C154BB"/>
    <w:rsid w:val="00C15502"/>
    <w:rsid w:val="00C15D9B"/>
    <w:rsid w:val="00C168CB"/>
    <w:rsid w:val="00C1736C"/>
    <w:rsid w:val="00C177BF"/>
    <w:rsid w:val="00C17E9C"/>
    <w:rsid w:val="00C17FFD"/>
    <w:rsid w:val="00C206E3"/>
    <w:rsid w:val="00C2094C"/>
    <w:rsid w:val="00C211BC"/>
    <w:rsid w:val="00C2147E"/>
    <w:rsid w:val="00C228B4"/>
    <w:rsid w:val="00C23052"/>
    <w:rsid w:val="00C230CD"/>
    <w:rsid w:val="00C2349A"/>
    <w:rsid w:val="00C2354A"/>
    <w:rsid w:val="00C241D0"/>
    <w:rsid w:val="00C241F8"/>
    <w:rsid w:val="00C24410"/>
    <w:rsid w:val="00C244D6"/>
    <w:rsid w:val="00C2554E"/>
    <w:rsid w:val="00C257F1"/>
    <w:rsid w:val="00C25864"/>
    <w:rsid w:val="00C25B8B"/>
    <w:rsid w:val="00C26216"/>
    <w:rsid w:val="00C2786A"/>
    <w:rsid w:val="00C279B5"/>
    <w:rsid w:val="00C27AE9"/>
    <w:rsid w:val="00C27C45"/>
    <w:rsid w:val="00C31B04"/>
    <w:rsid w:val="00C31CB1"/>
    <w:rsid w:val="00C31D4C"/>
    <w:rsid w:val="00C32E88"/>
    <w:rsid w:val="00C33017"/>
    <w:rsid w:val="00C335F7"/>
    <w:rsid w:val="00C3387D"/>
    <w:rsid w:val="00C33DC9"/>
    <w:rsid w:val="00C34100"/>
    <w:rsid w:val="00C34361"/>
    <w:rsid w:val="00C349E2"/>
    <w:rsid w:val="00C34A5B"/>
    <w:rsid w:val="00C34AF3"/>
    <w:rsid w:val="00C35606"/>
    <w:rsid w:val="00C37002"/>
    <w:rsid w:val="00C37147"/>
    <w:rsid w:val="00C3719D"/>
    <w:rsid w:val="00C376D5"/>
    <w:rsid w:val="00C37E49"/>
    <w:rsid w:val="00C37FEC"/>
    <w:rsid w:val="00C401DB"/>
    <w:rsid w:val="00C40210"/>
    <w:rsid w:val="00C404D6"/>
    <w:rsid w:val="00C40720"/>
    <w:rsid w:val="00C40A80"/>
    <w:rsid w:val="00C40F0C"/>
    <w:rsid w:val="00C417C4"/>
    <w:rsid w:val="00C4229E"/>
    <w:rsid w:val="00C429C8"/>
    <w:rsid w:val="00C42AED"/>
    <w:rsid w:val="00C43464"/>
    <w:rsid w:val="00C4350B"/>
    <w:rsid w:val="00C43C27"/>
    <w:rsid w:val="00C445FE"/>
    <w:rsid w:val="00C456A4"/>
    <w:rsid w:val="00C458D4"/>
    <w:rsid w:val="00C45AE9"/>
    <w:rsid w:val="00C4602A"/>
    <w:rsid w:val="00C46349"/>
    <w:rsid w:val="00C4636C"/>
    <w:rsid w:val="00C46A1B"/>
    <w:rsid w:val="00C46AA8"/>
    <w:rsid w:val="00C46AF7"/>
    <w:rsid w:val="00C471AB"/>
    <w:rsid w:val="00C47594"/>
    <w:rsid w:val="00C47719"/>
    <w:rsid w:val="00C47741"/>
    <w:rsid w:val="00C47C7B"/>
    <w:rsid w:val="00C47C96"/>
    <w:rsid w:val="00C5006C"/>
    <w:rsid w:val="00C50441"/>
    <w:rsid w:val="00C50B02"/>
    <w:rsid w:val="00C50F8A"/>
    <w:rsid w:val="00C51368"/>
    <w:rsid w:val="00C517C5"/>
    <w:rsid w:val="00C51962"/>
    <w:rsid w:val="00C51EAD"/>
    <w:rsid w:val="00C523FC"/>
    <w:rsid w:val="00C52562"/>
    <w:rsid w:val="00C5261D"/>
    <w:rsid w:val="00C52776"/>
    <w:rsid w:val="00C528AF"/>
    <w:rsid w:val="00C52D75"/>
    <w:rsid w:val="00C53E69"/>
    <w:rsid w:val="00C543EA"/>
    <w:rsid w:val="00C543EC"/>
    <w:rsid w:val="00C54995"/>
    <w:rsid w:val="00C54A0B"/>
    <w:rsid w:val="00C54D41"/>
    <w:rsid w:val="00C55276"/>
    <w:rsid w:val="00C55623"/>
    <w:rsid w:val="00C5624F"/>
    <w:rsid w:val="00C565A5"/>
    <w:rsid w:val="00C565CE"/>
    <w:rsid w:val="00C56941"/>
    <w:rsid w:val="00C56992"/>
    <w:rsid w:val="00C569FF"/>
    <w:rsid w:val="00C56B19"/>
    <w:rsid w:val="00C56CEC"/>
    <w:rsid w:val="00C56DD1"/>
    <w:rsid w:val="00C5701C"/>
    <w:rsid w:val="00C57260"/>
    <w:rsid w:val="00C57B8E"/>
    <w:rsid w:val="00C57F47"/>
    <w:rsid w:val="00C60783"/>
    <w:rsid w:val="00C6090D"/>
    <w:rsid w:val="00C609C4"/>
    <w:rsid w:val="00C60D84"/>
    <w:rsid w:val="00C61017"/>
    <w:rsid w:val="00C61068"/>
    <w:rsid w:val="00C613B2"/>
    <w:rsid w:val="00C61543"/>
    <w:rsid w:val="00C61E92"/>
    <w:rsid w:val="00C63E95"/>
    <w:rsid w:val="00C642B3"/>
    <w:rsid w:val="00C644CA"/>
    <w:rsid w:val="00C64622"/>
    <w:rsid w:val="00C64672"/>
    <w:rsid w:val="00C646A6"/>
    <w:rsid w:val="00C64E38"/>
    <w:rsid w:val="00C65804"/>
    <w:rsid w:val="00C65D45"/>
    <w:rsid w:val="00C66109"/>
    <w:rsid w:val="00C66261"/>
    <w:rsid w:val="00C662A0"/>
    <w:rsid w:val="00C6682B"/>
    <w:rsid w:val="00C66A6E"/>
    <w:rsid w:val="00C66ACC"/>
    <w:rsid w:val="00C66F34"/>
    <w:rsid w:val="00C67083"/>
    <w:rsid w:val="00C67432"/>
    <w:rsid w:val="00C67874"/>
    <w:rsid w:val="00C67BBE"/>
    <w:rsid w:val="00C70697"/>
    <w:rsid w:val="00C70E2F"/>
    <w:rsid w:val="00C7190E"/>
    <w:rsid w:val="00C71DAA"/>
    <w:rsid w:val="00C7200C"/>
    <w:rsid w:val="00C72EF4"/>
    <w:rsid w:val="00C73684"/>
    <w:rsid w:val="00C73C96"/>
    <w:rsid w:val="00C73CA6"/>
    <w:rsid w:val="00C73F58"/>
    <w:rsid w:val="00C748CF"/>
    <w:rsid w:val="00C750EA"/>
    <w:rsid w:val="00C75449"/>
    <w:rsid w:val="00C75AC5"/>
    <w:rsid w:val="00C75D2F"/>
    <w:rsid w:val="00C75D37"/>
    <w:rsid w:val="00C75E12"/>
    <w:rsid w:val="00C75FD0"/>
    <w:rsid w:val="00C76102"/>
    <w:rsid w:val="00C767BE"/>
    <w:rsid w:val="00C76E3C"/>
    <w:rsid w:val="00C76F3C"/>
    <w:rsid w:val="00C77003"/>
    <w:rsid w:val="00C77953"/>
    <w:rsid w:val="00C77961"/>
    <w:rsid w:val="00C80400"/>
    <w:rsid w:val="00C807D6"/>
    <w:rsid w:val="00C80A30"/>
    <w:rsid w:val="00C80F51"/>
    <w:rsid w:val="00C813D2"/>
    <w:rsid w:val="00C81568"/>
    <w:rsid w:val="00C81926"/>
    <w:rsid w:val="00C81A3E"/>
    <w:rsid w:val="00C81AED"/>
    <w:rsid w:val="00C81DEA"/>
    <w:rsid w:val="00C81EBD"/>
    <w:rsid w:val="00C82A62"/>
    <w:rsid w:val="00C82BB6"/>
    <w:rsid w:val="00C82D14"/>
    <w:rsid w:val="00C8339F"/>
    <w:rsid w:val="00C8369D"/>
    <w:rsid w:val="00C83E97"/>
    <w:rsid w:val="00C83FFE"/>
    <w:rsid w:val="00C84689"/>
    <w:rsid w:val="00C84C2A"/>
    <w:rsid w:val="00C85204"/>
    <w:rsid w:val="00C85974"/>
    <w:rsid w:val="00C85E67"/>
    <w:rsid w:val="00C86000"/>
    <w:rsid w:val="00C8601B"/>
    <w:rsid w:val="00C867E3"/>
    <w:rsid w:val="00C86C6F"/>
    <w:rsid w:val="00C870E3"/>
    <w:rsid w:val="00C87749"/>
    <w:rsid w:val="00C87BB8"/>
    <w:rsid w:val="00C87E98"/>
    <w:rsid w:val="00C87FA6"/>
    <w:rsid w:val="00C9027A"/>
    <w:rsid w:val="00C902D0"/>
    <w:rsid w:val="00C9039F"/>
    <w:rsid w:val="00C9068E"/>
    <w:rsid w:val="00C90810"/>
    <w:rsid w:val="00C9096B"/>
    <w:rsid w:val="00C91070"/>
    <w:rsid w:val="00C911E2"/>
    <w:rsid w:val="00C91658"/>
    <w:rsid w:val="00C91827"/>
    <w:rsid w:val="00C92A37"/>
    <w:rsid w:val="00C930EF"/>
    <w:rsid w:val="00C93111"/>
    <w:rsid w:val="00C93C4B"/>
    <w:rsid w:val="00C94212"/>
    <w:rsid w:val="00C944AB"/>
    <w:rsid w:val="00C95241"/>
    <w:rsid w:val="00C95B40"/>
    <w:rsid w:val="00C96068"/>
    <w:rsid w:val="00CA0DE7"/>
    <w:rsid w:val="00CA0DF6"/>
    <w:rsid w:val="00CA0E98"/>
    <w:rsid w:val="00CA11A4"/>
    <w:rsid w:val="00CA180F"/>
    <w:rsid w:val="00CA1BAA"/>
    <w:rsid w:val="00CA1ED8"/>
    <w:rsid w:val="00CA367A"/>
    <w:rsid w:val="00CA38C6"/>
    <w:rsid w:val="00CA3AA7"/>
    <w:rsid w:val="00CA488B"/>
    <w:rsid w:val="00CA4D3D"/>
    <w:rsid w:val="00CA529F"/>
    <w:rsid w:val="00CA5ACA"/>
    <w:rsid w:val="00CA5BD4"/>
    <w:rsid w:val="00CA6236"/>
    <w:rsid w:val="00CA6D19"/>
    <w:rsid w:val="00CA6FA5"/>
    <w:rsid w:val="00CA7E0D"/>
    <w:rsid w:val="00CB06CB"/>
    <w:rsid w:val="00CB0776"/>
    <w:rsid w:val="00CB0934"/>
    <w:rsid w:val="00CB0A67"/>
    <w:rsid w:val="00CB0CEA"/>
    <w:rsid w:val="00CB0FF5"/>
    <w:rsid w:val="00CB11C4"/>
    <w:rsid w:val="00CB1203"/>
    <w:rsid w:val="00CB16E5"/>
    <w:rsid w:val="00CB1F63"/>
    <w:rsid w:val="00CB28F1"/>
    <w:rsid w:val="00CB2BC7"/>
    <w:rsid w:val="00CB33B2"/>
    <w:rsid w:val="00CB3BA0"/>
    <w:rsid w:val="00CB40EA"/>
    <w:rsid w:val="00CB503F"/>
    <w:rsid w:val="00CB557D"/>
    <w:rsid w:val="00CB627B"/>
    <w:rsid w:val="00CB6577"/>
    <w:rsid w:val="00CB6825"/>
    <w:rsid w:val="00CB68B1"/>
    <w:rsid w:val="00CB6B2F"/>
    <w:rsid w:val="00CB7170"/>
    <w:rsid w:val="00CB73AF"/>
    <w:rsid w:val="00CB742D"/>
    <w:rsid w:val="00CB74A7"/>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EA0"/>
    <w:rsid w:val="00CC44A8"/>
    <w:rsid w:val="00CC4F36"/>
    <w:rsid w:val="00CC50E9"/>
    <w:rsid w:val="00CC6D6B"/>
    <w:rsid w:val="00CC7B45"/>
    <w:rsid w:val="00CC7F88"/>
    <w:rsid w:val="00CD025D"/>
    <w:rsid w:val="00CD0403"/>
    <w:rsid w:val="00CD07B5"/>
    <w:rsid w:val="00CD07E0"/>
    <w:rsid w:val="00CD07F5"/>
    <w:rsid w:val="00CD0D88"/>
    <w:rsid w:val="00CD0F80"/>
    <w:rsid w:val="00CD1188"/>
    <w:rsid w:val="00CD1995"/>
    <w:rsid w:val="00CD1C93"/>
    <w:rsid w:val="00CD29AA"/>
    <w:rsid w:val="00CD2D1C"/>
    <w:rsid w:val="00CD2ED1"/>
    <w:rsid w:val="00CD337B"/>
    <w:rsid w:val="00CD356D"/>
    <w:rsid w:val="00CD35A6"/>
    <w:rsid w:val="00CD3A21"/>
    <w:rsid w:val="00CD40FB"/>
    <w:rsid w:val="00CD41D1"/>
    <w:rsid w:val="00CD54D6"/>
    <w:rsid w:val="00CD5F92"/>
    <w:rsid w:val="00CD652D"/>
    <w:rsid w:val="00CD6611"/>
    <w:rsid w:val="00CD6A35"/>
    <w:rsid w:val="00CD7759"/>
    <w:rsid w:val="00CD7E02"/>
    <w:rsid w:val="00CD7F4F"/>
    <w:rsid w:val="00CE0314"/>
    <w:rsid w:val="00CE0424"/>
    <w:rsid w:val="00CE04D1"/>
    <w:rsid w:val="00CE0984"/>
    <w:rsid w:val="00CE0ABB"/>
    <w:rsid w:val="00CE0F57"/>
    <w:rsid w:val="00CE129B"/>
    <w:rsid w:val="00CE13BB"/>
    <w:rsid w:val="00CE1CDA"/>
    <w:rsid w:val="00CE246C"/>
    <w:rsid w:val="00CE25F6"/>
    <w:rsid w:val="00CE2B7C"/>
    <w:rsid w:val="00CE2C62"/>
    <w:rsid w:val="00CE3892"/>
    <w:rsid w:val="00CE46EF"/>
    <w:rsid w:val="00CE474A"/>
    <w:rsid w:val="00CE4888"/>
    <w:rsid w:val="00CE4969"/>
    <w:rsid w:val="00CE4D85"/>
    <w:rsid w:val="00CE70A1"/>
    <w:rsid w:val="00CE7561"/>
    <w:rsid w:val="00CF082A"/>
    <w:rsid w:val="00CF1354"/>
    <w:rsid w:val="00CF1489"/>
    <w:rsid w:val="00CF24D1"/>
    <w:rsid w:val="00CF38DC"/>
    <w:rsid w:val="00CF39C4"/>
    <w:rsid w:val="00CF3A94"/>
    <w:rsid w:val="00CF3AC5"/>
    <w:rsid w:val="00CF3B1F"/>
    <w:rsid w:val="00CF3BF6"/>
    <w:rsid w:val="00CF4935"/>
    <w:rsid w:val="00CF52BB"/>
    <w:rsid w:val="00CF5700"/>
    <w:rsid w:val="00CF59EB"/>
    <w:rsid w:val="00CF5A2E"/>
    <w:rsid w:val="00CF6151"/>
    <w:rsid w:val="00CF625B"/>
    <w:rsid w:val="00CF6659"/>
    <w:rsid w:val="00CF687E"/>
    <w:rsid w:val="00CF728C"/>
    <w:rsid w:val="00CF7D10"/>
    <w:rsid w:val="00D00468"/>
    <w:rsid w:val="00D01196"/>
    <w:rsid w:val="00D01201"/>
    <w:rsid w:val="00D01234"/>
    <w:rsid w:val="00D013C6"/>
    <w:rsid w:val="00D016E0"/>
    <w:rsid w:val="00D01D02"/>
    <w:rsid w:val="00D0241C"/>
    <w:rsid w:val="00D02688"/>
    <w:rsid w:val="00D02A44"/>
    <w:rsid w:val="00D02F96"/>
    <w:rsid w:val="00D03373"/>
    <w:rsid w:val="00D0349B"/>
    <w:rsid w:val="00D03B86"/>
    <w:rsid w:val="00D03F5B"/>
    <w:rsid w:val="00D04A4D"/>
    <w:rsid w:val="00D04C43"/>
    <w:rsid w:val="00D05EB6"/>
    <w:rsid w:val="00D05F6A"/>
    <w:rsid w:val="00D06252"/>
    <w:rsid w:val="00D0652F"/>
    <w:rsid w:val="00D065FD"/>
    <w:rsid w:val="00D076D4"/>
    <w:rsid w:val="00D10249"/>
    <w:rsid w:val="00D10D6A"/>
    <w:rsid w:val="00D10FB8"/>
    <w:rsid w:val="00D1121F"/>
    <w:rsid w:val="00D11457"/>
    <w:rsid w:val="00D115C3"/>
    <w:rsid w:val="00D11623"/>
    <w:rsid w:val="00D11897"/>
    <w:rsid w:val="00D12445"/>
    <w:rsid w:val="00D12C2A"/>
    <w:rsid w:val="00D13135"/>
    <w:rsid w:val="00D132AE"/>
    <w:rsid w:val="00D13AB0"/>
    <w:rsid w:val="00D13CF1"/>
    <w:rsid w:val="00D13E4E"/>
    <w:rsid w:val="00D13F8F"/>
    <w:rsid w:val="00D141EE"/>
    <w:rsid w:val="00D14772"/>
    <w:rsid w:val="00D14800"/>
    <w:rsid w:val="00D1487D"/>
    <w:rsid w:val="00D14FB6"/>
    <w:rsid w:val="00D150D4"/>
    <w:rsid w:val="00D1514C"/>
    <w:rsid w:val="00D15AD0"/>
    <w:rsid w:val="00D15EAD"/>
    <w:rsid w:val="00D16477"/>
    <w:rsid w:val="00D16ED9"/>
    <w:rsid w:val="00D174EF"/>
    <w:rsid w:val="00D17BD5"/>
    <w:rsid w:val="00D17C60"/>
    <w:rsid w:val="00D17CAF"/>
    <w:rsid w:val="00D203A2"/>
    <w:rsid w:val="00D20E2B"/>
    <w:rsid w:val="00D21CCF"/>
    <w:rsid w:val="00D21E33"/>
    <w:rsid w:val="00D224B9"/>
    <w:rsid w:val="00D22808"/>
    <w:rsid w:val="00D231F3"/>
    <w:rsid w:val="00D2338F"/>
    <w:rsid w:val="00D239A7"/>
    <w:rsid w:val="00D23F47"/>
    <w:rsid w:val="00D24537"/>
    <w:rsid w:val="00D24581"/>
    <w:rsid w:val="00D24E2C"/>
    <w:rsid w:val="00D25484"/>
    <w:rsid w:val="00D256DC"/>
    <w:rsid w:val="00D258AF"/>
    <w:rsid w:val="00D25C0D"/>
    <w:rsid w:val="00D25DA8"/>
    <w:rsid w:val="00D25E4A"/>
    <w:rsid w:val="00D260B3"/>
    <w:rsid w:val="00D267EA"/>
    <w:rsid w:val="00D26843"/>
    <w:rsid w:val="00D27F1F"/>
    <w:rsid w:val="00D302DB"/>
    <w:rsid w:val="00D306B6"/>
    <w:rsid w:val="00D30B31"/>
    <w:rsid w:val="00D3163A"/>
    <w:rsid w:val="00D316E3"/>
    <w:rsid w:val="00D31AD4"/>
    <w:rsid w:val="00D31DA6"/>
    <w:rsid w:val="00D3247F"/>
    <w:rsid w:val="00D32C2E"/>
    <w:rsid w:val="00D32E15"/>
    <w:rsid w:val="00D3300B"/>
    <w:rsid w:val="00D331CA"/>
    <w:rsid w:val="00D339B6"/>
    <w:rsid w:val="00D33B2F"/>
    <w:rsid w:val="00D33CBD"/>
    <w:rsid w:val="00D346DF"/>
    <w:rsid w:val="00D34EA6"/>
    <w:rsid w:val="00D34EE1"/>
    <w:rsid w:val="00D3552A"/>
    <w:rsid w:val="00D356D3"/>
    <w:rsid w:val="00D35EF0"/>
    <w:rsid w:val="00D364D8"/>
    <w:rsid w:val="00D36AB2"/>
    <w:rsid w:val="00D36D22"/>
    <w:rsid w:val="00D36E71"/>
    <w:rsid w:val="00D3711D"/>
    <w:rsid w:val="00D37655"/>
    <w:rsid w:val="00D3798E"/>
    <w:rsid w:val="00D3799D"/>
    <w:rsid w:val="00D37D47"/>
    <w:rsid w:val="00D37D87"/>
    <w:rsid w:val="00D37EEB"/>
    <w:rsid w:val="00D37F7A"/>
    <w:rsid w:val="00D40134"/>
    <w:rsid w:val="00D4016B"/>
    <w:rsid w:val="00D40418"/>
    <w:rsid w:val="00D40798"/>
    <w:rsid w:val="00D40ABF"/>
    <w:rsid w:val="00D40B33"/>
    <w:rsid w:val="00D41348"/>
    <w:rsid w:val="00D416D9"/>
    <w:rsid w:val="00D41E91"/>
    <w:rsid w:val="00D4235B"/>
    <w:rsid w:val="00D424AC"/>
    <w:rsid w:val="00D4318F"/>
    <w:rsid w:val="00D436DE"/>
    <w:rsid w:val="00D438BF"/>
    <w:rsid w:val="00D440F8"/>
    <w:rsid w:val="00D443BE"/>
    <w:rsid w:val="00D448EB"/>
    <w:rsid w:val="00D44ECC"/>
    <w:rsid w:val="00D44F38"/>
    <w:rsid w:val="00D461E7"/>
    <w:rsid w:val="00D4668B"/>
    <w:rsid w:val="00D46698"/>
    <w:rsid w:val="00D46C46"/>
    <w:rsid w:val="00D46C59"/>
    <w:rsid w:val="00D46F26"/>
    <w:rsid w:val="00D476EB"/>
    <w:rsid w:val="00D47902"/>
    <w:rsid w:val="00D47909"/>
    <w:rsid w:val="00D50091"/>
    <w:rsid w:val="00D507F0"/>
    <w:rsid w:val="00D524EF"/>
    <w:rsid w:val="00D53113"/>
    <w:rsid w:val="00D537B4"/>
    <w:rsid w:val="00D53A7B"/>
    <w:rsid w:val="00D53BDB"/>
    <w:rsid w:val="00D5423C"/>
    <w:rsid w:val="00D5468A"/>
    <w:rsid w:val="00D546FF"/>
    <w:rsid w:val="00D54A83"/>
    <w:rsid w:val="00D54EDE"/>
    <w:rsid w:val="00D55744"/>
    <w:rsid w:val="00D55A15"/>
    <w:rsid w:val="00D55AD5"/>
    <w:rsid w:val="00D55ED2"/>
    <w:rsid w:val="00D55EE0"/>
    <w:rsid w:val="00D55F51"/>
    <w:rsid w:val="00D5601E"/>
    <w:rsid w:val="00D56565"/>
    <w:rsid w:val="00D567BF"/>
    <w:rsid w:val="00D576CA"/>
    <w:rsid w:val="00D57C50"/>
    <w:rsid w:val="00D57D59"/>
    <w:rsid w:val="00D57EB4"/>
    <w:rsid w:val="00D609BF"/>
    <w:rsid w:val="00D60B53"/>
    <w:rsid w:val="00D60C4A"/>
    <w:rsid w:val="00D60E43"/>
    <w:rsid w:val="00D61AF5"/>
    <w:rsid w:val="00D61B02"/>
    <w:rsid w:val="00D61C5E"/>
    <w:rsid w:val="00D62353"/>
    <w:rsid w:val="00D624C5"/>
    <w:rsid w:val="00D62EBE"/>
    <w:rsid w:val="00D63343"/>
    <w:rsid w:val="00D64B7F"/>
    <w:rsid w:val="00D64BF6"/>
    <w:rsid w:val="00D652B5"/>
    <w:rsid w:val="00D66155"/>
    <w:rsid w:val="00D6657A"/>
    <w:rsid w:val="00D66782"/>
    <w:rsid w:val="00D66E9F"/>
    <w:rsid w:val="00D672A5"/>
    <w:rsid w:val="00D672E7"/>
    <w:rsid w:val="00D67605"/>
    <w:rsid w:val="00D67B25"/>
    <w:rsid w:val="00D7045E"/>
    <w:rsid w:val="00D708B0"/>
    <w:rsid w:val="00D70C63"/>
    <w:rsid w:val="00D70FC3"/>
    <w:rsid w:val="00D71117"/>
    <w:rsid w:val="00D71260"/>
    <w:rsid w:val="00D716D2"/>
    <w:rsid w:val="00D71F04"/>
    <w:rsid w:val="00D72C61"/>
    <w:rsid w:val="00D731D5"/>
    <w:rsid w:val="00D73555"/>
    <w:rsid w:val="00D735C9"/>
    <w:rsid w:val="00D748ED"/>
    <w:rsid w:val="00D75533"/>
    <w:rsid w:val="00D75A06"/>
    <w:rsid w:val="00D76CF7"/>
    <w:rsid w:val="00D774C8"/>
    <w:rsid w:val="00D774F7"/>
    <w:rsid w:val="00D77B1D"/>
    <w:rsid w:val="00D8002F"/>
    <w:rsid w:val="00D8021F"/>
    <w:rsid w:val="00D80383"/>
    <w:rsid w:val="00D809F8"/>
    <w:rsid w:val="00D80B55"/>
    <w:rsid w:val="00D819D0"/>
    <w:rsid w:val="00D823C6"/>
    <w:rsid w:val="00D8259C"/>
    <w:rsid w:val="00D82A42"/>
    <w:rsid w:val="00D82B87"/>
    <w:rsid w:val="00D8413D"/>
    <w:rsid w:val="00D84A88"/>
    <w:rsid w:val="00D84E98"/>
    <w:rsid w:val="00D84ECC"/>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4E92"/>
    <w:rsid w:val="00D95615"/>
    <w:rsid w:val="00D95819"/>
    <w:rsid w:val="00D97481"/>
    <w:rsid w:val="00D97DD8"/>
    <w:rsid w:val="00DA0F5C"/>
    <w:rsid w:val="00DA13F1"/>
    <w:rsid w:val="00DA1793"/>
    <w:rsid w:val="00DA21D6"/>
    <w:rsid w:val="00DA2297"/>
    <w:rsid w:val="00DA2301"/>
    <w:rsid w:val="00DA3044"/>
    <w:rsid w:val="00DA305E"/>
    <w:rsid w:val="00DA3107"/>
    <w:rsid w:val="00DA38EE"/>
    <w:rsid w:val="00DA3960"/>
    <w:rsid w:val="00DA4D53"/>
    <w:rsid w:val="00DA4EBF"/>
    <w:rsid w:val="00DA4F4E"/>
    <w:rsid w:val="00DA5417"/>
    <w:rsid w:val="00DA56E8"/>
    <w:rsid w:val="00DA5983"/>
    <w:rsid w:val="00DA5E83"/>
    <w:rsid w:val="00DA6104"/>
    <w:rsid w:val="00DA7ABD"/>
    <w:rsid w:val="00DA7FF2"/>
    <w:rsid w:val="00DB07CE"/>
    <w:rsid w:val="00DB0A9F"/>
    <w:rsid w:val="00DB0D00"/>
    <w:rsid w:val="00DB0F39"/>
    <w:rsid w:val="00DB12BB"/>
    <w:rsid w:val="00DB1873"/>
    <w:rsid w:val="00DB3549"/>
    <w:rsid w:val="00DB3689"/>
    <w:rsid w:val="00DB377D"/>
    <w:rsid w:val="00DB4094"/>
    <w:rsid w:val="00DB482C"/>
    <w:rsid w:val="00DB4A5F"/>
    <w:rsid w:val="00DB51F7"/>
    <w:rsid w:val="00DB623C"/>
    <w:rsid w:val="00DB6A66"/>
    <w:rsid w:val="00DB6D20"/>
    <w:rsid w:val="00DB6F4A"/>
    <w:rsid w:val="00DB70C1"/>
    <w:rsid w:val="00DB7F29"/>
    <w:rsid w:val="00DC066A"/>
    <w:rsid w:val="00DC06BA"/>
    <w:rsid w:val="00DC0E2E"/>
    <w:rsid w:val="00DC0E41"/>
    <w:rsid w:val="00DC196C"/>
    <w:rsid w:val="00DC1E51"/>
    <w:rsid w:val="00DC2D36"/>
    <w:rsid w:val="00DC2E60"/>
    <w:rsid w:val="00DC320D"/>
    <w:rsid w:val="00DC3895"/>
    <w:rsid w:val="00DC3C9A"/>
    <w:rsid w:val="00DC43C8"/>
    <w:rsid w:val="00DC4809"/>
    <w:rsid w:val="00DC5145"/>
    <w:rsid w:val="00DC53EF"/>
    <w:rsid w:val="00DC6206"/>
    <w:rsid w:val="00DC6A99"/>
    <w:rsid w:val="00DC7070"/>
    <w:rsid w:val="00DC71AC"/>
    <w:rsid w:val="00DC74F7"/>
    <w:rsid w:val="00DC7760"/>
    <w:rsid w:val="00DC7C69"/>
    <w:rsid w:val="00DD0137"/>
    <w:rsid w:val="00DD064E"/>
    <w:rsid w:val="00DD0811"/>
    <w:rsid w:val="00DD11F0"/>
    <w:rsid w:val="00DD1688"/>
    <w:rsid w:val="00DD265E"/>
    <w:rsid w:val="00DD2747"/>
    <w:rsid w:val="00DD2957"/>
    <w:rsid w:val="00DD2B73"/>
    <w:rsid w:val="00DD33CE"/>
    <w:rsid w:val="00DD383C"/>
    <w:rsid w:val="00DD3CD1"/>
    <w:rsid w:val="00DD5977"/>
    <w:rsid w:val="00DD5A57"/>
    <w:rsid w:val="00DD6746"/>
    <w:rsid w:val="00DD68C9"/>
    <w:rsid w:val="00DD76F7"/>
    <w:rsid w:val="00DD773B"/>
    <w:rsid w:val="00DE03D1"/>
    <w:rsid w:val="00DE0ADB"/>
    <w:rsid w:val="00DE0AEF"/>
    <w:rsid w:val="00DE0C77"/>
    <w:rsid w:val="00DE0FB3"/>
    <w:rsid w:val="00DE144C"/>
    <w:rsid w:val="00DE2549"/>
    <w:rsid w:val="00DE3545"/>
    <w:rsid w:val="00DE3A8D"/>
    <w:rsid w:val="00DE4936"/>
    <w:rsid w:val="00DE4E20"/>
    <w:rsid w:val="00DE51DD"/>
    <w:rsid w:val="00DE525A"/>
    <w:rsid w:val="00DE53C3"/>
    <w:rsid w:val="00DE5608"/>
    <w:rsid w:val="00DE58D0"/>
    <w:rsid w:val="00DE5B3E"/>
    <w:rsid w:val="00DE654F"/>
    <w:rsid w:val="00DE6B01"/>
    <w:rsid w:val="00DE6B02"/>
    <w:rsid w:val="00DE6F51"/>
    <w:rsid w:val="00DE749D"/>
    <w:rsid w:val="00DE7963"/>
    <w:rsid w:val="00DE7E77"/>
    <w:rsid w:val="00DF0251"/>
    <w:rsid w:val="00DF03B8"/>
    <w:rsid w:val="00DF09A9"/>
    <w:rsid w:val="00DF0B6E"/>
    <w:rsid w:val="00DF0C68"/>
    <w:rsid w:val="00DF15E0"/>
    <w:rsid w:val="00DF1C66"/>
    <w:rsid w:val="00DF2551"/>
    <w:rsid w:val="00DF30B0"/>
    <w:rsid w:val="00DF3681"/>
    <w:rsid w:val="00DF37A0"/>
    <w:rsid w:val="00DF459A"/>
    <w:rsid w:val="00DF46C4"/>
    <w:rsid w:val="00DF47DE"/>
    <w:rsid w:val="00DF4C32"/>
    <w:rsid w:val="00DF4C85"/>
    <w:rsid w:val="00DF4D71"/>
    <w:rsid w:val="00DF4FDD"/>
    <w:rsid w:val="00DF501C"/>
    <w:rsid w:val="00DF5060"/>
    <w:rsid w:val="00DF515C"/>
    <w:rsid w:val="00DF5392"/>
    <w:rsid w:val="00DF5529"/>
    <w:rsid w:val="00DF575C"/>
    <w:rsid w:val="00DF5ABF"/>
    <w:rsid w:val="00DF6415"/>
    <w:rsid w:val="00DF64DB"/>
    <w:rsid w:val="00DF6B45"/>
    <w:rsid w:val="00DF7774"/>
    <w:rsid w:val="00DF78DC"/>
    <w:rsid w:val="00E00400"/>
    <w:rsid w:val="00E01A63"/>
    <w:rsid w:val="00E01E02"/>
    <w:rsid w:val="00E021E3"/>
    <w:rsid w:val="00E02263"/>
    <w:rsid w:val="00E02646"/>
    <w:rsid w:val="00E02EC6"/>
    <w:rsid w:val="00E032AC"/>
    <w:rsid w:val="00E041FC"/>
    <w:rsid w:val="00E04890"/>
    <w:rsid w:val="00E04E14"/>
    <w:rsid w:val="00E05348"/>
    <w:rsid w:val="00E05A19"/>
    <w:rsid w:val="00E061AC"/>
    <w:rsid w:val="00E061EC"/>
    <w:rsid w:val="00E0640E"/>
    <w:rsid w:val="00E065F1"/>
    <w:rsid w:val="00E066CE"/>
    <w:rsid w:val="00E0698D"/>
    <w:rsid w:val="00E06A02"/>
    <w:rsid w:val="00E06BFF"/>
    <w:rsid w:val="00E07036"/>
    <w:rsid w:val="00E07BAB"/>
    <w:rsid w:val="00E1077F"/>
    <w:rsid w:val="00E10CF4"/>
    <w:rsid w:val="00E10DBE"/>
    <w:rsid w:val="00E10F3F"/>
    <w:rsid w:val="00E110E7"/>
    <w:rsid w:val="00E1139F"/>
    <w:rsid w:val="00E11B20"/>
    <w:rsid w:val="00E11CF2"/>
    <w:rsid w:val="00E1230D"/>
    <w:rsid w:val="00E12460"/>
    <w:rsid w:val="00E1267B"/>
    <w:rsid w:val="00E127C5"/>
    <w:rsid w:val="00E1299C"/>
    <w:rsid w:val="00E1304C"/>
    <w:rsid w:val="00E13671"/>
    <w:rsid w:val="00E13DEE"/>
    <w:rsid w:val="00E13EE1"/>
    <w:rsid w:val="00E14006"/>
    <w:rsid w:val="00E142EB"/>
    <w:rsid w:val="00E142F5"/>
    <w:rsid w:val="00E149B0"/>
    <w:rsid w:val="00E14BB4"/>
    <w:rsid w:val="00E15248"/>
    <w:rsid w:val="00E15E63"/>
    <w:rsid w:val="00E16139"/>
    <w:rsid w:val="00E16203"/>
    <w:rsid w:val="00E16C04"/>
    <w:rsid w:val="00E16CDE"/>
    <w:rsid w:val="00E16DD7"/>
    <w:rsid w:val="00E16F8D"/>
    <w:rsid w:val="00E174DA"/>
    <w:rsid w:val="00E177D9"/>
    <w:rsid w:val="00E17FA2"/>
    <w:rsid w:val="00E20A66"/>
    <w:rsid w:val="00E20B07"/>
    <w:rsid w:val="00E20C90"/>
    <w:rsid w:val="00E20E52"/>
    <w:rsid w:val="00E21170"/>
    <w:rsid w:val="00E212F8"/>
    <w:rsid w:val="00E21632"/>
    <w:rsid w:val="00E21870"/>
    <w:rsid w:val="00E21E5A"/>
    <w:rsid w:val="00E21FA6"/>
    <w:rsid w:val="00E22239"/>
    <w:rsid w:val="00E22330"/>
    <w:rsid w:val="00E23A82"/>
    <w:rsid w:val="00E24318"/>
    <w:rsid w:val="00E24660"/>
    <w:rsid w:val="00E250C2"/>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890"/>
    <w:rsid w:val="00E30AC7"/>
    <w:rsid w:val="00E30AD1"/>
    <w:rsid w:val="00E30B5A"/>
    <w:rsid w:val="00E30CFA"/>
    <w:rsid w:val="00E30DF9"/>
    <w:rsid w:val="00E30F31"/>
    <w:rsid w:val="00E3123D"/>
    <w:rsid w:val="00E31461"/>
    <w:rsid w:val="00E31487"/>
    <w:rsid w:val="00E316B5"/>
    <w:rsid w:val="00E318C9"/>
    <w:rsid w:val="00E31D43"/>
    <w:rsid w:val="00E32608"/>
    <w:rsid w:val="00E33DC2"/>
    <w:rsid w:val="00E34188"/>
    <w:rsid w:val="00E34237"/>
    <w:rsid w:val="00E348CD"/>
    <w:rsid w:val="00E34A7A"/>
    <w:rsid w:val="00E34B6E"/>
    <w:rsid w:val="00E34B96"/>
    <w:rsid w:val="00E34D53"/>
    <w:rsid w:val="00E34ED5"/>
    <w:rsid w:val="00E352E1"/>
    <w:rsid w:val="00E3543C"/>
    <w:rsid w:val="00E35559"/>
    <w:rsid w:val="00E3601B"/>
    <w:rsid w:val="00E3623E"/>
    <w:rsid w:val="00E36A0E"/>
    <w:rsid w:val="00E36BC0"/>
    <w:rsid w:val="00E36DF2"/>
    <w:rsid w:val="00E3723A"/>
    <w:rsid w:val="00E376BA"/>
    <w:rsid w:val="00E37860"/>
    <w:rsid w:val="00E403B8"/>
    <w:rsid w:val="00E4153E"/>
    <w:rsid w:val="00E41A8A"/>
    <w:rsid w:val="00E41C2B"/>
    <w:rsid w:val="00E42EE7"/>
    <w:rsid w:val="00E433B9"/>
    <w:rsid w:val="00E436C4"/>
    <w:rsid w:val="00E44437"/>
    <w:rsid w:val="00E446F1"/>
    <w:rsid w:val="00E447F2"/>
    <w:rsid w:val="00E44C33"/>
    <w:rsid w:val="00E458B1"/>
    <w:rsid w:val="00E45D68"/>
    <w:rsid w:val="00E460A3"/>
    <w:rsid w:val="00E46886"/>
    <w:rsid w:val="00E4786D"/>
    <w:rsid w:val="00E47AEF"/>
    <w:rsid w:val="00E5023E"/>
    <w:rsid w:val="00E503EB"/>
    <w:rsid w:val="00E51202"/>
    <w:rsid w:val="00E51539"/>
    <w:rsid w:val="00E51E99"/>
    <w:rsid w:val="00E523FE"/>
    <w:rsid w:val="00E52648"/>
    <w:rsid w:val="00E52BF7"/>
    <w:rsid w:val="00E53425"/>
    <w:rsid w:val="00E536FC"/>
    <w:rsid w:val="00E53B75"/>
    <w:rsid w:val="00E53C44"/>
    <w:rsid w:val="00E54182"/>
    <w:rsid w:val="00E5486B"/>
    <w:rsid w:val="00E548D3"/>
    <w:rsid w:val="00E54E3B"/>
    <w:rsid w:val="00E54EB7"/>
    <w:rsid w:val="00E55372"/>
    <w:rsid w:val="00E5540F"/>
    <w:rsid w:val="00E555EF"/>
    <w:rsid w:val="00E55FBC"/>
    <w:rsid w:val="00E5658E"/>
    <w:rsid w:val="00E567CF"/>
    <w:rsid w:val="00E56AD4"/>
    <w:rsid w:val="00E56FDD"/>
    <w:rsid w:val="00E57158"/>
    <w:rsid w:val="00E573DA"/>
    <w:rsid w:val="00E5748D"/>
    <w:rsid w:val="00E57565"/>
    <w:rsid w:val="00E57F71"/>
    <w:rsid w:val="00E60ED2"/>
    <w:rsid w:val="00E612CB"/>
    <w:rsid w:val="00E612DB"/>
    <w:rsid w:val="00E636A2"/>
    <w:rsid w:val="00E63838"/>
    <w:rsid w:val="00E63AFF"/>
    <w:rsid w:val="00E63B0A"/>
    <w:rsid w:val="00E64126"/>
    <w:rsid w:val="00E64229"/>
    <w:rsid w:val="00E64434"/>
    <w:rsid w:val="00E651F0"/>
    <w:rsid w:val="00E6529E"/>
    <w:rsid w:val="00E6580F"/>
    <w:rsid w:val="00E658F2"/>
    <w:rsid w:val="00E668BD"/>
    <w:rsid w:val="00E66BB8"/>
    <w:rsid w:val="00E67C51"/>
    <w:rsid w:val="00E70ED0"/>
    <w:rsid w:val="00E70FEB"/>
    <w:rsid w:val="00E7183A"/>
    <w:rsid w:val="00E71C13"/>
    <w:rsid w:val="00E71F49"/>
    <w:rsid w:val="00E72EFC"/>
    <w:rsid w:val="00E73750"/>
    <w:rsid w:val="00E737AD"/>
    <w:rsid w:val="00E73EA1"/>
    <w:rsid w:val="00E7456F"/>
    <w:rsid w:val="00E74714"/>
    <w:rsid w:val="00E749BA"/>
    <w:rsid w:val="00E75582"/>
    <w:rsid w:val="00E758EC"/>
    <w:rsid w:val="00E75C1B"/>
    <w:rsid w:val="00E75D03"/>
    <w:rsid w:val="00E75D38"/>
    <w:rsid w:val="00E763F9"/>
    <w:rsid w:val="00E7659E"/>
    <w:rsid w:val="00E768BD"/>
    <w:rsid w:val="00E76D97"/>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AA9"/>
    <w:rsid w:val="00E84BD9"/>
    <w:rsid w:val="00E853BA"/>
    <w:rsid w:val="00E85928"/>
    <w:rsid w:val="00E85A01"/>
    <w:rsid w:val="00E85C2F"/>
    <w:rsid w:val="00E86F35"/>
    <w:rsid w:val="00E8717B"/>
    <w:rsid w:val="00E8756B"/>
    <w:rsid w:val="00E87822"/>
    <w:rsid w:val="00E90299"/>
    <w:rsid w:val="00E90395"/>
    <w:rsid w:val="00E90598"/>
    <w:rsid w:val="00E90A9E"/>
    <w:rsid w:val="00E90E49"/>
    <w:rsid w:val="00E90F99"/>
    <w:rsid w:val="00E91608"/>
    <w:rsid w:val="00E916D8"/>
    <w:rsid w:val="00E917AD"/>
    <w:rsid w:val="00E917F9"/>
    <w:rsid w:val="00E91AE2"/>
    <w:rsid w:val="00E91F3A"/>
    <w:rsid w:val="00E92405"/>
    <w:rsid w:val="00E9291C"/>
    <w:rsid w:val="00E92A3F"/>
    <w:rsid w:val="00E92FB9"/>
    <w:rsid w:val="00E93082"/>
    <w:rsid w:val="00E934B0"/>
    <w:rsid w:val="00E93551"/>
    <w:rsid w:val="00E9380B"/>
    <w:rsid w:val="00E93893"/>
    <w:rsid w:val="00E93B1F"/>
    <w:rsid w:val="00E93FFE"/>
    <w:rsid w:val="00E94540"/>
    <w:rsid w:val="00E94F8A"/>
    <w:rsid w:val="00E95152"/>
    <w:rsid w:val="00E9531E"/>
    <w:rsid w:val="00E95CCB"/>
    <w:rsid w:val="00E964FD"/>
    <w:rsid w:val="00E96854"/>
    <w:rsid w:val="00E96D72"/>
    <w:rsid w:val="00E96EA8"/>
    <w:rsid w:val="00E9769B"/>
    <w:rsid w:val="00EA061E"/>
    <w:rsid w:val="00EA0A0F"/>
    <w:rsid w:val="00EA11C1"/>
    <w:rsid w:val="00EA1516"/>
    <w:rsid w:val="00EA1C04"/>
    <w:rsid w:val="00EA21AA"/>
    <w:rsid w:val="00EA2280"/>
    <w:rsid w:val="00EA2366"/>
    <w:rsid w:val="00EA24F1"/>
    <w:rsid w:val="00EA2657"/>
    <w:rsid w:val="00EA32D7"/>
    <w:rsid w:val="00EA3529"/>
    <w:rsid w:val="00EA358B"/>
    <w:rsid w:val="00EA35EF"/>
    <w:rsid w:val="00EA3808"/>
    <w:rsid w:val="00EA3C1F"/>
    <w:rsid w:val="00EA4B48"/>
    <w:rsid w:val="00EA4C81"/>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A98"/>
    <w:rsid w:val="00EB0B61"/>
    <w:rsid w:val="00EB118B"/>
    <w:rsid w:val="00EB11E3"/>
    <w:rsid w:val="00EB1536"/>
    <w:rsid w:val="00EB18C0"/>
    <w:rsid w:val="00EB1A55"/>
    <w:rsid w:val="00EB1C3B"/>
    <w:rsid w:val="00EB1E05"/>
    <w:rsid w:val="00EB2115"/>
    <w:rsid w:val="00EB268A"/>
    <w:rsid w:val="00EB26DC"/>
    <w:rsid w:val="00EB2980"/>
    <w:rsid w:val="00EB2EB8"/>
    <w:rsid w:val="00EB33B5"/>
    <w:rsid w:val="00EB3902"/>
    <w:rsid w:val="00EB3955"/>
    <w:rsid w:val="00EB3A86"/>
    <w:rsid w:val="00EB3F54"/>
    <w:rsid w:val="00EB417A"/>
    <w:rsid w:val="00EB4331"/>
    <w:rsid w:val="00EB4904"/>
    <w:rsid w:val="00EB4EA2"/>
    <w:rsid w:val="00EB5020"/>
    <w:rsid w:val="00EB5033"/>
    <w:rsid w:val="00EB510E"/>
    <w:rsid w:val="00EB55B9"/>
    <w:rsid w:val="00EB5AE4"/>
    <w:rsid w:val="00EB5D07"/>
    <w:rsid w:val="00EB6088"/>
    <w:rsid w:val="00EB61CD"/>
    <w:rsid w:val="00EB6211"/>
    <w:rsid w:val="00EB6250"/>
    <w:rsid w:val="00EB65C9"/>
    <w:rsid w:val="00EB7AD4"/>
    <w:rsid w:val="00EC0B29"/>
    <w:rsid w:val="00EC13C6"/>
    <w:rsid w:val="00EC1453"/>
    <w:rsid w:val="00EC1652"/>
    <w:rsid w:val="00EC1ED7"/>
    <w:rsid w:val="00EC27C6"/>
    <w:rsid w:val="00EC3077"/>
    <w:rsid w:val="00EC351F"/>
    <w:rsid w:val="00EC391E"/>
    <w:rsid w:val="00EC4181"/>
    <w:rsid w:val="00EC4207"/>
    <w:rsid w:val="00EC4F77"/>
    <w:rsid w:val="00EC511B"/>
    <w:rsid w:val="00EC53F6"/>
    <w:rsid w:val="00EC5653"/>
    <w:rsid w:val="00EC5800"/>
    <w:rsid w:val="00EC59F7"/>
    <w:rsid w:val="00EC609A"/>
    <w:rsid w:val="00EC640E"/>
    <w:rsid w:val="00EC6496"/>
    <w:rsid w:val="00EC68A8"/>
    <w:rsid w:val="00EC6B1E"/>
    <w:rsid w:val="00EC6D0C"/>
    <w:rsid w:val="00EC71CE"/>
    <w:rsid w:val="00EC7EC5"/>
    <w:rsid w:val="00ED023B"/>
    <w:rsid w:val="00ED1006"/>
    <w:rsid w:val="00ED1A7E"/>
    <w:rsid w:val="00ED1D15"/>
    <w:rsid w:val="00ED2942"/>
    <w:rsid w:val="00ED2A1E"/>
    <w:rsid w:val="00ED30C4"/>
    <w:rsid w:val="00ED3BAA"/>
    <w:rsid w:val="00ED4875"/>
    <w:rsid w:val="00ED5552"/>
    <w:rsid w:val="00ED5581"/>
    <w:rsid w:val="00ED5668"/>
    <w:rsid w:val="00ED5798"/>
    <w:rsid w:val="00ED674C"/>
    <w:rsid w:val="00ED6A11"/>
    <w:rsid w:val="00ED6DB4"/>
    <w:rsid w:val="00ED75DF"/>
    <w:rsid w:val="00ED79C2"/>
    <w:rsid w:val="00EE0C53"/>
    <w:rsid w:val="00EE0D7C"/>
    <w:rsid w:val="00EE186A"/>
    <w:rsid w:val="00EE28ED"/>
    <w:rsid w:val="00EE2968"/>
    <w:rsid w:val="00EE3202"/>
    <w:rsid w:val="00EE3E75"/>
    <w:rsid w:val="00EE4034"/>
    <w:rsid w:val="00EE4281"/>
    <w:rsid w:val="00EE5064"/>
    <w:rsid w:val="00EE5743"/>
    <w:rsid w:val="00EE591C"/>
    <w:rsid w:val="00EE5D40"/>
    <w:rsid w:val="00EE5E84"/>
    <w:rsid w:val="00EE6249"/>
    <w:rsid w:val="00EE7F11"/>
    <w:rsid w:val="00EF049B"/>
    <w:rsid w:val="00EF0DEF"/>
    <w:rsid w:val="00EF0F5B"/>
    <w:rsid w:val="00EF13D7"/>
    <w:rsid w:val="00EF18FE"/>
    <w:rsid w:val="00EF1C39"/>
    <w:rsid w:val="00EF1D99"/>
    <w:rsid w:val="00EF233A"/>
    <w:rsid w:val="00EF2D75"/>
    <w:rsid w:val="00EF2EA4"/>
    <w:rsid w:val="00EF3862"/>
    <w:rsid w:val="00EF3B06"/>
    <w:rsid w:val="00EF464D"/>
    <w:rsid w:val="00EF53AE"/>
    <w:rsid w:val="00EF5787"/>
    <w:rsid w:val="00EF60D0"/>
    <w:rsid w:val="00EF60DD"/>
    <w:rsid w:val="00EF60EB"/>
    <w:rsid w:val="00EF62AF"/>
    <w:rsid w:val="00EF63FA"/>
    <w:rsid w:val="00EF64BF"/>
    <w:rsid w:val="00EF6514"/>
    <w:rsid w:val="00EF68DB"/>
    <w:rsid w:val="00EF68E5"/>
    <w:rsid w:val="00EF6A34"/>
    <w:rsid w:val="00EF6CB9"/>
    <w:rsid w:val="00EF6DF0"/>
    <w:rsid w:val="00EF73B1"/>
    <w:rsid w:val="00EF7A28"/>
    <w:rsid w:val="00EF7B48"/>
    <w:rsid w:val="00EF7C75"/>
    <w:rsid w:val="00EF7CF5"/>
    <w:rsid w:val="00F002B6"/>
    <w:rsid w:val="00F01277"/>
    <w:rsid w:val="00F01337"/>
    <w:rsid w:val="00F01D43"/>
    <w:rsid w:val="00F02068"/>
    <w:rsid w:val="00F02313"/>
    <w:rsid w:val="00F02539"/>
    <w:rsid w:val="00F025CD"/>
    <w:rsid w:val="00F02765"/>
    <w:rsid w:val="00F02DCF"/>
    <w:rsid w:val="00F03D8E"/>
    <w:rsid w:val="00F04264"/>
    <w:rsid w:val="00F043F0"/>
    <w:rsid w:val="00F05154"/>
    <w:rsid w:val="00F051DF"/>
    <w:rsid w:val="00F0528D"/>
    <w:rsid w:val="00F052F1"/>
    <w:rsid w:val="00F06672"/>
    <w:rsid w:val="00F06B9F"/>
    <w:rsid w:val="00F06C67"/>
    <w:rsid w:val="00F06DFD"/>
    <w:rsid w:val="00F071D1"/>
    <w:rsid w:val="00F072CA"/>
    <w:rsid w:val="00F07533"/>
    <w:rsid w:val="00F07A7E"/>
    <w:rsid w:val="00F07EF6"/>
    <w:rsid w:val="00F10629"/>
    <w:rsid w:val="00F1148E"/>
    <w:rsid w:val="00F11D66"/>
    <w:rsid w:val="00F12187"/>
    <w:rsid w:val="00F122A5"/>
    <w:rsid w:val="00F1254A"/>
    <w:rsid w:val="00F12611"/>
    <w:rsid w:val="00F12B64"/>
    <w:rsid w:val="00F1304E"/>
    <w:rsid w:val="00F13079"/>
    <w:rsid w:val="00F135AA"/>
    <w:rsid w:val="00F135FF"/>
    <w:rsid w:val="00F13998"/>
    <w:rsid w:val="00F13E1E"/>
    <w:rsid w:val="00F142C2"/>
    <w:rsid w:val="00F1435C"/>
    <w:rsid w:val="00F149B8"/>
    <w:rsid w:val="00F14A7F"/>
    <w:rsid w:val="00F14D0B"/>
    <w:rsid w:val="00F154FB"/>
    <w:rsid w:val="00F15E40"/>
    <w:rsid w:val="00F15FA5"/>
    <w:rsid w:val="00F166A5"/>
    <w:rsid w:val="00F17773"/>
    <w:rsid w:val="00F17A95"/>
    <w:rsid w:val="00F17BAA"/>
    <w:rsid w:val="00F20057"/>
    <w:rsid w:val="00F2020D"/>
    <w:rsid w:val="00F209B7"/>
    <w:rsid w:val="00F20CC3"/>
    <w:rsid w:val="00F21660"/>
    <w:rsid w:val="00F223C2"/>
    <w:rsid w:val="00F2376F"/>
    <w:rsid w:val="00F243D8"/>
    <w:rsid w:val="00F248F5"/>
    <w:rsid w:val="00F24D55"/>
    <w:rsid w:val="00F25DD3"/>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FDD"/>
    <w:rsid w:val="00F36056"/>
    <w:rsid w:val="00F3608A"/>
    <w:rsid w:val="00F360F4"/>
    <w:rsid w:val="00F366E9"/>
    <w:rsid w:val="00F36C8F"/>
    <w:rsid w:val="00F36E94"/>
    <w:rsid w:val="00F36FCE"/>
    <w:rsid w:val="00F37B56"/>
    <w:rsid w:val="00F4031F"/>
    <w:rsid w:val="00F40443"/>
    <w:rsid w:val="00F40F0C"/>
    <w:rsid w:val="00F41031"/>
    <w:rsid w:val="00F4148E"/>
    <w:rsid w:val="00F42146"/>
    <w:rsid w:val="00F428B5"/>
    <w:rsid w:val="00F4307D"/>
    <w:rsid w:val="00F430EB"/>
    <w:rsid w:val="00F43281"/>
    <w:rsid w:val="00F4344B"/>
    <w:rsid w:val="00F4391D"/>
    <w:rsid w:val="00F4415E"/>
    <w:rsid w:val="00F45158"/>
    <w:rsid w:val="00F45271"/>
    <w:rsid w:val="00F45E31"/>
    <w:rsid w:val="00F4602F"/>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A6F"/>
    <w:rsid w:val="00F55D5B"/>
    <w:rsid w:val="00F55EC4"/>
    <w:rsid w:val="00F561AD"/>
    <w:rsid w:val="00F569D3"/>
    <w:rsid w:val="00F56A23"/>
    <w:rsid w:val="00F56BCA"/>
    <w:rsid w:val="00F57426"/>
    <w:rsid w:val="00F576D1"/>
    <w:rsid w:val="00F5792F"/>
    <w:rsid w:val="00F57D73"/>
    <w:rsid w:val="00F57DB3"/>
    <w:rsid w:val="00F60119"/>
    <w:rsid w:val="00F607C5"/>
    <w:rsid w:val="00F60DEA"/>
    <w:rsid w:val="00F6107E"/>
    <w:rsid w:val="00F6154C"/>
    <w:rsid w:val="00F61CA9"/>
    <w:rsid w:val="00F6204D"/>
    <w:rsid w:val="00F6208D"/>
    <w:rsid w:val="00F6270A"/>
    <w:rsid w:val="00F627E6"/>
    <w:rsid w:val="00F62B5E"/>
    <w:rsid w:val="00F6302A"/>
    <w:rsid w:val="00F630AB"/>
    <w:rsid w:val="00F632E4"/>
    <w:rsid w:val="00F64522"/>
    <w:rsid w:val="00F64B21"/>
    <w:rsid w:val="00F64C2B"/>
    <w:rsid w:val="00F64CE6"/>
    <w:rsid w:val="00F651BE"/>
    <w:rsid w:val="00F65847"/>
    <w:rsid w:val="00F659DB"/>
    <w:rsid w:val="00F664AA"/>
    <w:rsid w:val="00F66514"/>
    <w:rsid w:val="00F668C8"/>
    <w:rsid w:val="00F67407"/>
    <w:rsid w:val="00F676E5"/>
    <w:rsid w:val="00F67D0F"/>
    <w:rsid w:val="00F67F02"/>
    <w:rsid w:val="00F67F53"/>
    <w:rsid w:val="00F703BE"/>
    <w:rsid w:val="00F7048C"/>
    <w:rsid w:val="00F70A3F"/>
    <w:rsid w:val="00F70D27"/>
    <w:rsid w:val="00F71306"/>
    <w:rsid w:val="00F71557"/>
    <w:rsid w:val="00F71BB7"/>
    <w:rsid w:val="00F71BDF"/>
    <w:rsid w:val="00F71C1C"/>
    <w:rsid w:val="00F71D35"/>
    <w:rsid w:val="00F71F69"/>
    <w:rsid w:val="00F7281E"/>
    <w:rsid w:val="00F72B72"/>
    <w:rsid w:val="00F730EA"/>
    <w:rsid w:val="00F73139"/>
    <w:rsid w:val="00F73E80"/>
    <w:rsid w:val="00F74AA8"/>
    <w:rsid w:val="00F74BB9"/>
    <w:rsid w:val="00F750CD"/>
    <w:rsid w:val="00F75582"/>
    <w:rsid w:val="00F75B41"/>
    <w:rsid w:val="00F75C57"/>
    <w:rsid w:val="00F75FC1"/>
    <w:rsid w:val="00F76532"/>
    <w:rsid w:val="00F76D83"/>
    <w:rsid w:val="00F76EFA"/>
    <w:rsid w:val="00F77140"/>
    <w:rsid w:val="00F77D6D"/>
    <w:rsid w:val="00F77E00"/>
    <w:rsid w:val="00F800CF"/>
    <w:rsid w:val="00F804BE"/>
    <w:rsid w:val="00F80604"/>
    <w:rsid w:val="00F80A9E"/>
    <w:rsid w:val="00F80AA7"/>
    <w:rsid w:val="00F80C5C"/>
    <w:rsid w:val="00F80F0D"/>
    <w:rsid w:val="00F813FF"/>
    <w:rsid w:val="00F817CE"/>
    <w:rsid w:val="00F82188"/>
    <w:rsid w:val="00F82DE4"/>
    <w:rsid w:val="00F834F9"/>
    <w:rsid w:val="00F842D0"/>
    <w:rsid w:val="00F8456C"/>
    <w:rsid w:val="00F8461C"/>
    <w:rsid w:val="00F8467C"/>
    <w:rsid w:val="00F848FD"/>
    <w:rsid w:val="00F852CF"/>
    <w:rsid w:val="00F8598D"/>
    <w:rsid w:val="00F859D8"/>
    <w:rsid w:val="00F85FAF"/>
    <w:rsid w:val="00F8655B"/>
    <w:rsid w:val="00F86701"/>
    <w:rsid w:val="00F868F5"/>
    <w:rsid w:val="00F86A6C"/>
    <w:rsid w:val="00F86B9B"/>
    <w:rsid w:val="00F86E1C"/>
    <w:rsid w:val="00F8700C"/>
    <w:rsid w:val="00F87D78"/>
    <w:rsid w:val="00F87F60"/>
    <w:rsid w:val="00F9056A"/>
    <w:rsid w:val="00F90A97"/>
    <w:rsid w:val="00F90B93"/>
    <w:rsid w:val="00F90F8D"/>
    <w:rsid w:val="00F912AE"/>
    <w:rsid w:val="00F91731"/>
    <w:rsid w:val="00F920EC"/>
    <w:rsid w:val="00F9224C"/>
    <w:rsid w:val="00F924CE"/>
    <w:rsid w:val="00F925B0"/>
    <w:rsid w:val="00F92782"/>
    <w:rsid w:val="00F93796"/>
    <w:rsid w:val="00F939A2"/>
    <w:rsid w:val="00F93AA9"/>
    <w:rsid w:val="00F93D9D"/>
    <w:rsid w:val="00F940CF"/>
    <w:rsid w:val="00F9413E"/>
    <w:rsid w:val="00F941DE"/>
    <w:rsid w:val="00F947B1"/>
    <w:rsid w:val="00F94853"/>
    <w:rsid w:val="00F94E70"/>
    <w:rsid w:val="00F94EF8"/>
    <w:rsid w:val="00F955F3"/>
    <w:rsid w:val="00F9589D"/>
    <w:rsid w:val="00F96981"/>
    <w:rsid w:val="00F96985"/>
    <w:rsid w:val="00F97631"/>
    <w:rsid w:val="00F97838"/>
    <w:rsid w:val="00FA0004"/>
    <w:rsid w:val="00FA00CF"/>
    <w:rsid w:val="00FA0833"/>
    <w:rsid w:val="00FA0DE8"/>
    <w:rsid w:val="00FA1116"/>
    <w:rsid w:val="00FA15BF"/>
    <w:rsid w:val="00FA18B4"/>
    <w:rsid w:val="00FA197F"/>
    <w:rsid w:val="00FA1D2C"/>
    <w:rsid w:val="00FA210C"/>
    <w:rsid w:val="00FA2BB3"/>
    <w:rsid w:val="00FA2E6D"/>
    <w:rsid w:val="00FA3962"/>
    <w:rsid w:val="00FA3E95"/>
    <w:rsid w:val="00FA4365"/>
    <w:rsid w:val="00FA44E6"/>
    <w:rsid w:val="00FA4A10"/>
    <w:rsid w:val="00FA4AB3"/>
    <w:rsid w:val="00FA4EB8"/>
    <w:rsid w:val="00FA597D"/>
    <w:rsid w:val="00FA59C1"/>
    <w:rsid w:val="00FA5E59"/>
    <w:rsid w:val="00FA6FEE"/>
    <w:rsid w:val="00FA737B"/>
    <w:rsid w:val="00FA752E"/>
    <w:rsid w:val="00FA7EAB"/>
    <w:rsid w:val="00FB02DA"/>
    <w:rsid w:val="00FB076A"/>
    <w:rsid w:val="00FB07D3"/>
    <w:rsid w:val="00FB10CE"/>
    <w:rsid w:val="00FB1E4D"/>
    <w:rsid w:val="00FB22F4"/>
    <w:rsid w:val="00FB23A7"/>
    <w:rsid w:val="00FB24CB"/>
    <w:rsid w:val="00FB24F8"/>
    <w:rsid w:val="00FB29EA"/>
    <w:rsid w:val="00FB2A07"/>
    <w:rsid w:val="00FB2AD7"/>
    <w:rsid w:val="00FB3BBC"/>
    <w:rsid w:val="00FB3EA2"/>
    <w:rsid w:val="00FB4823"/>
    <w:rsid w:val="00FB4C80"/>
    <w:rsid w:val="00FB58F7"/>
    <w:rsid w:val="00FB6642"/>
    <w:rsid w:val="00FB6A6A"/>
    <w:rsid w:val="00FB6B24"/>
    <w:rsid w:val="00FB7125"/>
    <w:rsid w:val="00FB7E1E"/>
    <w:rsid w:val="00FC0335"/>
    <w:rsid w:val="00FC0456"/>
    <w:rsid w:val="00FC070E"/>
    <w:rsid w:val="00FC17DC"/>
    <w:rsid w:val="00FC19B1"/>
    <w:rsid w:val="00FC1CA8"/>
    <w:rsid w:val="00FC20B8"/>
    <w:rsid w:val="00FC214E"/>
    <w:rsid w:val="00FC2A52"/>
    <w:rsid w:val="00FC2D01"/>
    <w:rsid w:val="00FC31A0"/>
    <w:rsid w:val="00FC340D"/>
    <w:rsid w:val="00FC3549"/>
    <w:rsid w:val="00FC37E1"/>
    <w:rsid w:val="00FC3E25"/>
    <w:rsid w:val="00FC490A"/>
    <w:rsid w:val="00FC5BCF"/>
    <w:rsid w:val="00FC5C41"/>
    <w:rsid w:val="00FC5EC2"/>
    <w:rsid w:val="00FC5FE9"/>
    <w:rsid w:val="00FC650B"/>
    <w:rsid w:val="00FC6B0B"/>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0E9"/>
    <w:rsid w:val="00FD316A"/>
    <w:rsid w:val="00FD404C"/>
    <w:rsid w:val="00FD417B"/>
    <w:rsid w:val="00FD432D"/>
    <w:rsid w:val="00FD47ED"/>
    <w:rsid w:val="00FD4D1F"/>
    <w:rsid w:val="00FD535D"/>
    <w:rsid w:val="00FD576F"/>
    <w:rsid w:val="00FD5E2F"/>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18C8"/>
    <w:rsid w:val="00FE2112"/>
    <w:rsid w:val="00FE219D"/>
    <w:rsid w:val="00FE2365"/>
    <w:rsid w:val="00FE2739"/>
    <w:rsid w:val="00FE2A41"/>
    <w:rsid w:val="00FE2DFE"/>
    <w:rsid w:val="00FE2FE4"/>
    <w:rsid w:val="00FE3359"/>
    <w:rsid w:val="00FE3485"/>
    <w:rsid w:val="00FE3528"/>
    <w:rsid w:val="00FE3669"/>
    <w:rsid w:val="00FE3ACC"/>
    <w:rsid w:val="00FE3DF2"/>
    <w:rsid w:val="00FE3F74"/>
    <w:rsid w:val="00FE4342"/>
    <w:rsid w:val="00FE4729"/>
    <w:rsid w:val="00FE4BF2"/>
    <w:rsid w:val="00FE4C7B"/>
    <w:rsid w:val="00FE5824"/>
    <w:rsid w:val="00FE62AE"/>
    <w:rsid w:val="00FE6592"/>
    <w:rsid w:val="00FE6905"/>
    <w:rsid w:val="00FE6C2F"/>
    <w:rsid w:val="00FE7336"/>
    <w:rsid w:val="00FE775A"/>
    <w:rsid w:val="00FE787C"/>
    <w:rsid w:val="00FE7A8A"/>
    <w:rsid w:val="00FE7D4A"/>
    <w:rsid w:val="00FE7F1F"/>
    <w:rsid w:val="00FF0A82"/>
    <w:rsid w:val="00FF14AA"/>
    <w:rsid w:val="00FF1C1A"/>
    <w:rsid w:val="00FF1FE5"/>
    <w:rsid w:val="00FF2D42"/>
    <w:rsid w:val="00FF40D2"/>
    <w:rsid w:val="00FF4255"/>
    <w:rsid w:val="00FF45A5"/>
    <w:rsid w:val="00FF55A2"/>
    <w:rsid w:val="00FF5C91"/>
    <w:rsid w:val="00FF5EC1"/>
    <w:rsid w:val="00FF676B"/>
    <w:rsid w:val="00FF685D"/>
    <w:rsid w:val="00FF6FE1"/>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74D5A0"/>
  <w15:chartTrackingRefBased/>
  <w15:docId w15:val="{F0C43747-A1BC-4094-8EBB-0DB065013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uiPriority="35"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4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41DA"/>
    <w:pPr>
      <w:outlineLvl w:val="3"/>
    </w:pPr>
    <w:rPr>
      <w:sz w:val="24"/>
      <w:szCs w:val="24"/>
    </w:rPr>
  </w:style>
  <w:style w:type="paragraph" w:styleId="Heading5">
    <w:name w:val="heading 5"/>
    <w:basedOn w:val="Heading4"/>
    <w:next w:val="Normal"/>
    <w:link w:val="Heading5Char"/>
    <w:qFormat/>
    <w:rsid w:val="00B541DA"/>
    <w:pPr>
      <w:outlineLvl w:val="4"/>
    </w:pPr>
    <w:rPr>
      <w:sz w:val="22"/>
      <w:szCs w:val="22"/>
    </w:rPr>
  </w:style>
  <w:style w:type="paragraph" w:styleId="Heading6">
    <w:name w:val="heading 6"/>
    <w:basedOn w:val="Normal"/>
    <w:next w:val="Normal"/>
    <w:link w:val="Heading6Char"/>
    <w:qFormat/>
    <w:rsid w:val="00B541DA"/>
    <w:pPr>
      <w:keepNext/>
      <w:keepLines/>
      <w:spacing w:before="120"/>
      <w:outlineLvl w:val="5"/>
    </w:pPr>
    <w:rPr>
      <w:rFonts w:cs="Arial"/>
    </w:rPr>
  </w:style>
  <w:style w:type="paragraph" w:styleId="Heading7">
    <w:name w:val="heading 7"/>
    <w:basedOn w:val="Normal"/>
    <w:next w:val="Normal"/>
    <w:link w:val="Heading7Char"/>
    <w:qFormat/>
    <w:rsid w:val="00B541DA"/>
    <w:pPr>
      <w:keepNext/>
      <w:keepLines/>
      <w:spacing w:before="120"/>
      <w:outlineLvl w:val="6"/>
    </w:pPr>
    <w:rPr>
      <w:rFonts w:cs="Arial"/>
    </w:rPr>
  </w:style>
  <w:style w:type="paragraph" w:styleId="Heading8">
    <w:name w:val="heading 8"/>
    <w:basedOn w:val="Heading7"/>
    <w:next w:val="Normal"/>
    <w:link w:val="Heading8Char"/>
    <w:qFormat/>
    <w:rsid w:val="00B541DA"/>
    <w:pPr>
      <w:outlineLvl w:val="7"/>
    </w:pPr>
  </w:style>
  <w:style w:type="paragraph" w:styleId="Heading9">
    <w:name w:val="heading 9"/>
    <w:basedOn w:val="Heading8"/>
    <w:next w:val="Normal"/>
    <w:link w:val="Heading9Char"/>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link w:val="B4Char"/>
    <w:qFormat/>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10"/>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val="en-US"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Default">
    <w:name w:val="Default"/>
    <w:rsid w:val="001843C2"/>
    <w:pPr>
      <w:autoSpaceDE w:val="0"/>
      <w:autoSpaceDN w:val="0"/>
      <w:adjustRightInd w:val="0"/>
    </w:pPr>
    <w:rPr>
      <w:rFonts w:ascii="Arial" w:hAnsi="Arial" w:cs="Arial"/>
      <w:color w:val="000000"/>
      <w:sz w:val="24"/>
      <w:szCs w:val="24"/>
      <w:lang w:eastAsia="en-US"/>
    </w:rPr>
  </w:style>
  <w:style w:type="character" w:customStyle="1" w:styleId="B4Char">
    <w:name w:val="B4 Char"/>
    <w:link w:val="B4"/>
    <w:qFormat/>
    <w:locked/>
    <w:rsid w:val="0060026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66920862">
      <w:bodyDiv w:val="1"/>
      <w:marLeft w:val="0"/>
      <w:marRight w:val="0"/>
      <w:marTop w:val="0"/>
      <w:marBottom w:val="0"/>
      <w:divBdr>
        <w:top w:val="none" w:sz="0" w:space="0" w:color="auto"/>
        <w:left w:val="none" w:sz="0" w:space="0" w:color="auto"/>
        <w:bottom w:val="none" w:sz="0" w:space="0" w:color="auto"/>
        <w:right w:val="none" w:sz="0" w:space="0" w:color="auto"/>
      </w:divBdr>
    </w:div>
    <w:div w:id="82147028">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222835464">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77733284">
      <w:bodyDiv w:val="1"/>
      <w:marLeft w:val="0"/>
      <w:marRight w:val="0"/>
      <w:marTop w:val="0"/>
      <w:marBottom w:val="0"/>
      <w:divBdr>
        <w:top w:val="none" w:sz="0" w:space="0" w:color="auto"/>
        <w:left w:val="none" w:sz="0" w:space="0" w:color="auto"/>
        <w:bottom w:val="none" w:sz="0" w:space="0" w:color="auto"/>
        <w:right w:val="none" w:sz="0" w:space="0" w:color="auto"/>
      </w:divBdr>
    </w:div>
    <w:div w:id="1077706626">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Props1.xml><?xml version="1.0" encoding="utf-8"?>
<ds:datastoreItem xmlns:ds="http://schemas.openxmlformats.org/officeDocument/2006/customXml" ds:itemID="{741CB80A-4FEB-4D6B-B094-2B82AD0446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3DB3EF-FD25-4F39-836A-C8A2D5998648}">
  <ds:schemaRefs>
    <ds:schemaRef ds:uri="http://schemas.openxmlformats.org/officeDocument/2006/bibliography"/>
  </ds:schemaRefs>
</ds:datastoreItem>
</file>

<file path=customXml/itemProps3.xml><?xml version="1.0" encoding="utf-8"?>
<ds:datastoreItem xmlns:ds="http://schemas.openxmlformats.org/officeDocument/2006/customXml" ds:itemID="{56FB89B6-4D53-4659-9BB4-A0AC30BBA674}">
  <ds:schemaRefs>
    <ds:schemaRef ds:uri="http://schemas.microsoft.com/sharepoint/v3/contenttype/forms"/>
  </ds:schemaRefs>
</ds:datastoreItem>
</file>

<file path=customXml/itemProps4.xml><?xml version="1.0" encoding="utf-8"?>
<ds:datastoreItem xmlns:ds="http://schemas.openxmlformats.org/officeDocument/2006/customXml" ds:itemID="{AC4AC286-FB96-4C0F-A61A-5B1CCC3C8393}">
  <ds:schemaRefs>
    <ds:schemaRef ds:uri="http://schemas.microsoft.com/office/2006/metadata/longProperties"/>
  </ds:schemaRefs>
</ds:datastoreItem>
</file>

<file path=customXml/itemProps5.xml><?xml version="1.0" encoding="utf-8"?>
<ds:datastoreItem xmlns:ds="http://schemas.openxmlformats.org/officeDocument/2006/customXml" ds:itemID="{2B8DC740-D90D-4144-A512-97D343BA0E30}">
  <ds:schemaRefs>
    <ds:schemaRef ds:uri="http://schemas.microsoft.com/office/2006/metadata/properties"/>
    <ds:schemaRef ds:uri="http://schemas.microsoft.com/office/infopath/2007/PartnerControls"/>
    <ds:schemaRef ds:uri="5a888943-97ca-4c93-b605-714bb5e9e285"/>
    <ds:schemaRef ds:uri="23a22248-acb0-4303-bd1b-c36b2527d0a2"/>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4898</TotalTime>
  <Pages>4</Pages>
  <Words>1397</Words>
  <Characters>7966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9345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127</cp:revision>
  <cp:lastPrinted>2016-11-05T00:26:00Z</cp:lastPrinted>
  <dcterms:created xsi:type="dcterms:W3CDTF">2024-05-08T16:59:00Z</dcterms:created>
  <dcterms:modified xsi:type="dcterms:W3CDTF">2024-05-09T16:58:00Z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lcf76f155ced4ddcb4097134ff3c332f">
    <vt:lpwstr/>
  </property>
  <property fmtid="{D5CDD505-2E9C-101B-9397-08002B2CF9AE}" pid="20" name="TaxCatchAll">
    <vt:lpwstr/>
  </property>
  <property fmtid="{D5CDD505-2E9C-101B-9397-08002B2CF9AE}" pid="21" name="MediaServiceImageTags">
    <vt:lpwstr/>
  </property>
</Properties>
</file>